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900A77" w:rsidP="00363ED7">
      <w:pPr>
        <w:spacing w:after="0"/>
        <w:jc w:val="center"/>
        <w:rPr>
          <w:b/>
          <w:sz w:val="28"/>
          <w:szCs w:val="28"/>
        </w:rPr>
      </w:pPr>
      <w:r>
        <w:rPr>
          <w:b/>
          <w:sz w:val="28"/>
          <w:szCs w:val="28"/>
        </w:rPr>
        <w:t>Rapid Re-Housing Standards Work Group</w:t>
      </w:r>
    </w:p>
    <w:p w:rsidR="00363ED7" w:rsidRDefault="00363ED7" w:rsidP="00363ED7">
      <w:pPr>
        <w:spacing w:after="0"/>
        <w:jc w:val="center"/>
        <w:rPr>
          <w:b/>
          <w:sz w:val="28"/>
          <w:szCs w:val="28"/>
        </w:rPr>
      </w:pPr>
      <w:r>
        <w:rPr>
          <w:b/>
          <w:sz w:val="28"/>
          <w:szCs w:val="28"/>
        </w:rPr>
        <w:t xml:space="preserve">Meeting Minutes from </w:t>
      </w:r>
      <w:r w:rsidR="00F962AD">
        <w:rPr>
          <w:b/>
          <w:sz w:val="28"/>
          <w:szCs w:val="28"/>
        </w:rPr>
        <w:t>8/26/15</w:t>
      </w:r>
    </w:p>
    <w:p w:rsidR="00363ED7" w:rsidRDefault="00363ED7" w:rsidP="00363ED7">
      <w:pPr>
        <w:spacing w:after="0"/>
        <w:jc w:val="center"/>
        <w:rPr>
          <w:b/>
          <w:sz w:val="28"/>
          <w:szCs w:val="28"/>
        </w:rPr>
      </w:pPr>
    </w:p>
    <w:p w:rsidR="004F2044" w:rsidRPr="007425CE" w:rsidRDefault="00A4625F" w:rsidP="007425CE">
      <w:pPr>
        <w:rPr>
          <w:rFonts w:ascii="Calibri" w:eastAsia="Times New Roman" w:hAnsi="Calibri" w:cs="Times New Roman"/>
          <w:color w:val="000000"/>
          <w:sz w:val="24"/>
          <w:szCs w:val="24"/>
        </w:rPr>
      </w:pPr>
      <w:r>
        <w:rPr>
          <w:sz w:val="24"/>
          <w:szCs w:val="24"/>
        </w:rPr>
        <w:t xml:space="preserve">Attendance: </w:t>
      </w:r>
      <w:r w:rsidR="00040057">
        <w:rPr>
          <w:sz w:val="24"/>
          <w:szCs w:val="24"/>
        </w:rPr>
        <w:t xml:space="preserve"> </w:t>
      </w:r>
      <w:r w:rsidR="00F962AD" w:rsidRPr="00040057">
        <w:rPr>
          <w:rFonts w:ascii="Calibri" w:eastAsia="Times New Roman" w:hAnsi="Calibri" w:cs="Times New Roman"/>
          <w:color w:val="000000"/>
          <w:sz w:val="24"/>
          <w:szCs w:val="24"/>
        </w:rPr>
        <w:t>Carrie Schatzman-House of Hope,</w:t>
      </w:r>
      <w:r w:rsidR="00F962AD" w:rsidRPr="00F962AD">
        <w:rPr>
          <w:rFonts w:ascii="Calibri" w:eastAsia="Times New Roman" w:hAnsi="Calibri" w:cs="Times New Roman"/>
          <w:color w:val="000000"/>
          <w:sz w:val="24"/>
          <w:szCs w:val="24"/>
        </w:rPr>
        <w:t xml:space="preserve"> </w:t>
      </w:r>
      <w:r w:rsidR="00F962AD" w:rsidRPr="00040057">
        <w:rPr>
          <w:rFonts w:ascii="Calibri" w:eastAsia="Times New Roman" w:hAnsi="Calibri" w:cs="Times New Roman"/>
          <w:color w:val="000000"/>
          <w:sz w:val="24"/>
          <w:szCs w:val="24"/>
        </w:rPr>
        <w:t>Erin Evosevich</w:t>
      </w:r>
      <w:r w:rsidR="00F962AD">
        <w:rPr>
          <w:rFonts w:ascii="Calibri" w:eastAsia="Times New Roman" w:hAnsi="Calibri" w:cs="Times New Roman"/>
          <w:color w:val="000000"/>
          <w:sz w:val="24"/>
          <w:szCs w:val="24"/>
        </w:rPr>
        <w:t xml:space="preserve">-NEWCAP, </w:t>
      </w:r>
      <w:r w:rsidR="00040057">
        <w:rPr>
          <w:sz w:val="24"/>
          <w:szCs w:val="24"/>
        </w:rPr>
        <w:t xml:space="preserve"> Jeannette Petts-CACSCW, </w:t>
      </w:r>
      <w:r w:rsidR="00040057" w:rsidRPr="00040057">
        <w:rPr>
          <w:sz w:val="24"/>
          <w:szCs w:val="24"/>
        </w:rPr>
        <w:t>Gai Lorenzen</w:t>
      </w:r>
      <w:r w:rsidR="00040057">
        <w:rPr>
          <w:sz w:val="24"/>
          <w:szCs w:val="24"/>
        </w:rPr>
        <w:t xml:space="preserve">-Legal Action, </w:t>
      </w:r>
      <w:r w:rsidR="00040057" w:rsidRPr="00040057">
        <w:rPr>
          <w:sz w:val="24"/>
          <w:szCs w:val="24"/>
        </w:rPr>
        <w:t>Kristina Van Egeren</w:t>
      </w:r>
      <w:r w:rsidR="00040057">
        <w:rPr>
          <w:sz w:val="24"/>
          <w:szCs w:val="24"/>
        </w:rPr>
        <w:t>-Lakeshore CAP, Emily Pope &amp; Sara Williams-</w:t>
      </w:r>
      <w:r w:rsidR="00040057" w:rsidRPr="00040057">
        <w:rPr>
          <w:sz w:val="24"/>
          <w:szCs w:val="24"/>
        </w:rPr>
        <w:t>Edgerton Community Outreach</w:t>
      </w:r>
      <w:r w:rsidR="00040057">
        <w:rPr>
          <w:sz w:val="24"/>
          <w:szCs w:val="24"/>
        </w:rPr>
        <w:t xml:space="preserve">, Sue McCrone-ECHO of Janesville, </w:t>
      </w:r>
      <w:r w:rsidR="006C2C5F">
        <w:rPr>
          <w:sz w:val="24"/>
          <w:szCs w:val="24"/>
        </w:rPr>
        <w:t>and Jeanne Semb-Western Dairyland.</w:t>
      </w:r>
    </w:p>
    <w:p w:rsidR="00C845D7" w:rsidRPr="00AC1176" w:rsidRDefault="00AC117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Excused:  </w:t>
      </w:r>
      <w:r w:rsidR="00F962AD">
        <w:rPr>
          <w:sz w:val="24"/>
          <w:szCs w:val="24"/>
        </w:rPr>
        <w:t>Abbie Nies-St. John, Abigail Jeffers-SA of La Crosse, Mike Hogan-</w:t>
      </w:r>
      <w:r w:rsidR="00F962AD" w:rsidRPr="00040057">
        <w:rPr>
          <w:sz w:val="24"/>
          <w:szCs w:val="24"/>
        </w:rPr>
        <w:t>Housing Action Coalition</w:t>
      </w:r>
      <w:r w:rsidR="00F962AD">
        <w:rPr>
          <w:sz w:val="24"/>
          <w:szCs w:val="24"/>
        </w:rPr>
        <w:t xml:space="preserve">, </w:t>
      </w:r>
      <w:r w:rsidR="00040057">
        <w:rPr>
          <w:rFonts w:ascii="Calibri" w:eastAsia="Times New Roman" w:hAnsi="Calibri" w:cs="Times New Roman"/>
          <w:color w:val="000000"/>
          <w:sz w:val="24"/>
          <w:szCs w:val="24"/>
        </w:rPr>
        <w:t>and Corin Tubridy-WestCAP.</w:t>
      </w:r>
    </w:p>
    <w:p w:rsidR="00040057" w:rsidRDefault="00040057" w:rsidP="003771CE">
      <w:pPr>
        <w:spacing w:after="0"/>
        <w:rPr>
          <w:rFonts w:ascii="Calibri" w:eastAsia="Times New Roman" w:hAnsi="Calibri" w:cs="Times New Roman"/>
          <w:color w:val="000000"/>
          <w:sz w:val="24"/>
          <w:szCs w:val="24"/>
        </w:rPr>
      </w:pPr>
    </w:p>
    <w:p w:rsidR="006C5EF1" w:rsidRDefault="00057395"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Attendance was taken</w:t>
      </w:r>
      <w:r w:rsidR="001D66C8">
        <w:rPr>
          <w:rFonts w:ascii="Calibri" w:eastAsia="Times New Roman" w:hAnsi="Calibri" w:cs="Times New Roman"/>
          <w:color w:val="000000"/>
          <w:sz w:val="24"/>
          <w:szCs w:val="24"/>
        </w:rPr>
        <w:t xml:space="preserve">.  </w:t>
      </w:r>
    </w:p>
    <w:p w:rsidR="00040057" w:rsidRDefault="00040057" w:rsidP="003771CE">
      <w:pPr>
        <w:spacing w:after="0"/>
        <w:rPr>
          <w:rFonts w:ascii="Calibri" w:eastAsia="Times New Roman" w:hAnsi="Calibri" w:cs="Times New Roman"/>
          <w:color w:val="000000"/>
          <w:sz w:val="24"/>
          <w:szCs w:val="24"/>
        </w:rPr>
      </w:pPr>
    </w:p>
    <w:p w:rsidR="00740EC3" w:rsidRDefault="00F962AD"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Continuing to use </w:t>
      </w:r>
      <w:r w:rsidR="00040057">
        <w:rPr>
          <w:rFonts w:ascii="Calibri" w:eastAsia="Times New Roman" w:hAnsi="Calibri" w:cs="Times New Roman"/>
          <w:color w:val="000000"/>
          <w:sz w:val="24"/>
          <w:szCs w:val="24"/>
        </w:rPr>
        <w:t xml:space="preserve">the </w:t>
      </w:r>
      <w:r w:rsidR="008A490A">
        <w:rPr>
          <w:rFonts w:ascii="Calibri" w:eastAsia="Times New Roman" w:hAnsi="Calibri" w:cs="Times New Roman"/>
          <w:color w:val="000000"/>
          <w:sz w:val="24"/>
          <w:szCs w:val="24"/>
        </w:rPr>
        <w:t>ESG-Funded RRH Standards as a template, as well as the</w:t>
      </w:r>
      <w:r>
        <w:rPr>
          <w:rFonts w:ascii="Calibri" w:eastAsia="Times New Roman" w:hAnsi="Calibri" w:cs="Times New Roman"/>
          <w:color w:val="000000"/>
          <w:sz w:val="24"/>
          <w:szCs w:val="24"/>
        </w:rPr>
        <w:t xml:space="preserve"> Interim Rule, and RRH:  CoC vs ESG document as </w:t>
      </w:r>
      <w:r w:rsidR="008A490A">
        <w:rPr>
          <w:rFonts w:ascii="Calibri" w:eastAsia="Times New Roman" w:hAnsi="Calibri" w:cs="Times New Roman"/>
          <w:color w:val="000000"/>
          <w:sz w:val="24"/>
          <w:szCs w:val="24"/>
        </w:rPr>
        <w:t>tool</w:t>
      </w:r>
      <w:r>
        <w:rPr>
          <w:rFonts w:ascii="Calibri" w:eastAsia="Times New Roman" w:hAnsi="Calibri" w:cs="Times New Roman"/>
          <w:color w:val="000000"/>
          <w:sz w:val="24"/>
          <w:szCs w:val="24"/>
        </w:rPr>
        <w:t>s</w:t>
      </w:r>
      <w:r w:rsidR="008A490A">
        <w:rPr>
          <w:rFonts w:ascii="Calibri" w:eastAsia="Times New Roman" w:hAnsi="Calibri" w:cs="Times New Roman"/>
          <w:color w:val="000000"/>
          <w:sz w:val="24"/>
          <w:szCs w:val="24"/>
        </w:rPr>
        <w:t xml:space="preserve">, we </w:t>
      </w:r>
      <w:r>
        <w:rPr>
          <w:rFonts w:ascii="Calibri" w:eastAsia="Times New Roman" w:hAnsi="Calibri" w:cs="Times New Roman"/>
          <w:color w:val="000000"/>
          <w:sz w:val="24"/>
          <w:szCs w:val="24"/>
        </w:rPr>
        <w:t>moved forward from Service Coordination, where we left off at the last meeting.</w:t>
      </w:r>
    </w:p>
    <w:p w:rsidR="00164370" w:rsidRDefault="00164370" w:rsidP="00AC1176">
      <w:pPr>
        <w:spacing w:after="0"/>
        <w:rPr>
          <w:rFonts w:ascii="Calibri" w:eastAsia="Times New Roman" w:hAnsi="Calibri" w:cs="Times New Roman"/>
          <w:color w:val="000000"/>
          <w:sz w:val="24"/>
          <w:szCs w:val="24"/>
        </w:rPr>
      </w:pPr>
    </w:p>
    <w:p w:rsidR="00F962AD" w:rsidRDefault="00F962AD"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Under the section for Program Services, the group decided to eliminate any mention of length of time to pay rent, along with percentages.  Gai mentioned that she’d had a discussion with Maryvel and when we submit our HUD CoC grant application, we are to estimate the amount of rental assistance for the year.  We wanted to eliminate having the same type of restrictions that we are seeing in the ESG-Funded Rapid Re-Housing Standards.</w:t>
      </w:r>
    </w:p>
    <w:p w:rsidR="00164370" w:rsidRDefault="00164370" w:rsidP="00AC1176">
      <w:pPr>
        <w:spacing w:after="0"/>
        <w:rPr>
          <w:rFonts w:ascii="Calibri" w:eastAsia="Times New Roman" w:hAnsi="Calibri" w:cs="Times New Roman"/>
          <w:color w:val="000000"/>
          <w:sz w:val="24"/>
          <w:szCs w:val="24"/>
        </w:rPr>
      </w:pPr>
    </w:p>
    <w:p w:rsidR="00164370" w:rsidRDefault="00164370"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Under the </w:t>
      </w:r>
      <w:r w:rsidR="00E978FC">
        <w:rPr>
          <w:rFonts w:ascii="Calibri" w:eastAsia="Times New Roman" w:hAnsi="Calibri" w:cs="Times New Roman"/>
          <w:color w:val="000000"/>
          <w:sz w:val="24"/>
          <w:szCs w:val="24"/>
        </w:rPr>
        <w:t>Case Management section, we used the definition of that found</w:t>
      </w:r>
      <w:r w:rsidR="00F962AD">
        <w:rPr>
          <w:rFonts w:ascii="Calibri" w:eastAsia="Times New Roman" w:hAnsi="Calibri" w:cs="Times New Roman"/>
          <w:color w:val="000000"/>
          <w:sz w:val="24"/>
          <w:szCs w:val="24"/>
        </w:rPr>
        <w:t xml:space="preserve"> in the CoC interim rule.</w:t>
      </w:r>
      <w:r w:rsidR="00E978FC">
        <w:rPr>
          <w:rFonts w:ascii="Calibri" w:eastAsia="Times New Roman" w:hAnsi="Calibri" w:cs="Times New Roman"/>
          <w:color w:val="000000"/>
          <w:sz w:val="24"/>
          <w:szCs w:val="24"/>
        </w:rPr>
        <w:t xml:space="preserve">  We also changed the draft to list the other eligible services found there as well.  Additionally, we added information about the re-evaluation guidelines, citing the interim rule.</w:t>
      </w:r>
    </w:p>
    <w:p w:rsidR="00164370" w:rsidRDefault="00164370" w:rsidP="00AC1176">
      <w:pPr>
        <w:spacing w:after="0"/>
        <w:rPr>
          <w:rFonts w:ascii="Calibri" w:eastAsia="Times New Roman" w:hAnsi="Calibri" w:cs="Times New Roman"/>
          <w:color w:val="000000"/>
          <w:sz w:val="24"/>
          <w:szCs w:val="24"/>
        </w:rPr>
      </w:pPr>
    </w:p>
    <w:p w:rsidR="00E978FC" w:rsidRDefault="00E978FC"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The Service Coordination and Termination sections were left as is.</w:t>
      </w:r>
    </w:p>
    <w:p w:rsidR="00E978FC" w:rsidRDefault="00E978FC" w:rsidP="00AC1176">
      <w:pPr>
        <w:spacing w:after="0"/>
        <w:rPr>
          <w:rFonts w:ascii="Calibri" w:eastAsia="Times New Roman" w:hAnsi="Calibri" w:cs="Times New Roman"/>
          <w:color w:val="000000"/>
          <w:sz w:val="24"/>
          <w:szCs w:val="24"/>
        </w:rPr>
      </w:pPr>
    </w:p>
    <w:p w:rsidR="00E978FC" w:rsidRDefault="00E978FC"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Under Follow Up Services, we decided to change the wording from “the program must provide” to “the program may provide” and added #3 which addresses </w:t>
      </w:r>
      <w:r w:rsidR="006727F9">
        <w:rPr>
          <w:rFonts w:ascii="Calibri" w:eastAsia="Times New Roman" w:hAnsi="Calibri" w:cs="Times New Roman"/>
          <w:color w:val="000000"/>
          <w:sz w:val="24"/>
          <w:szCs w:val="24"/>
        </w:rPr>
        <w:t>supportive services.</w:t>
      </w:r>
    </w:p>
    <w:p w:rsidR="008A5AAC" w:rsidRDefault="008A5AAC" w:rsidP="00AC1176">
      <w:pPr>
        <w:spacing w:after="0"/>
        <w:rPr>
          <w:rFonts w:ascii="Calibri" w:eastAsia="Times New Roman" w:hAnsi="Calibri" w:cs="Times New Roman"/>
          <w:color w:val="000000"/>
          <w:sz w:val="24"/>
          <w:szCs w:val="24"/>
        </w:rPr>
      </w:pPr>
    </w:p>
    <w:p w:rsidR="008F03CE" w:rsidRDefault="008A5AAC" w:rsidP="006727F9">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Under the </w:t>
      </w:r>
      <w:r w:rsidR="006727F9">
        <w:rPr>
          <w:rFonts w:ascii="Calibri" w:eastAsia="Times New Roman" w:hAnsi="Calibri" w:cs="Times New Roman"/>
          <w:color w:val="000000"/>
          <w:sz w:val="24"/>
          <w:szCs w:val="24"/>
        </w:rPr>
        <w:t>Client Files</w:t>
      </w:r>
      <w:r w:rsidR="008F03CE">
        <w:rPr>
          <w:rFonts w:ascii="Calibri" w:eastAsia="Times New Roman" w:hAnsi="Calibri" w:cs="Times New Roman"/>
          <w:color w:val="000000"/>
          <w:sz w:val="24"/>
          <w:szCs w:val="24"/>
        </w:rPr>
        <w:t xml:space="preserve"> section, we </w:t>
      </w:r>
      <w:r w:rsidR="006727F9">
        <w:rPr>
          <w:rFonts w:ascii="Calibri" w:eastAsia="Times New Roman" w:hAnsi="Calibri" w:cs="Times New Roman"/>
          <w:color w:val="000000"/>
          <w:sz w:val="24"/>
          <w:szCs w:val="24"/>
        </w:rPr>
        <w:t>added specific items that files should include.  Record retention (#4) was re-worded a bit and text was cited from the Interim Rule about the length of time records should be kept.</w:t>
      </w:r>
    </w:p>
    <w:p w:rsidR="006727F9" w:rsidRDefault="006727F9" w:rsidP="006727F9">
      <w:pPr>
        <w:spacing w:after="0"/>
        <w:rPr>
          <w:rFonts w:ascii="Calibri" w:eastAsia="Times New Roman" w:hAnsi="Calibri" w:cs="Times New Roman"/>
          <w:color w:val="000000"/>
          <w:sz w:val="24"/>
          <w:szCs w:val="24"/>
        </w:rPr>
      </w:pPr>
    </w:p>
    <w:p w:rsidR="006727F9" w:rsidRDefault="006727F9" w:rsidP="006727F9">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It was decided that Jeanne would send out the draft of the standards, as well as the document comparing ESG to CoC.  Members will need to get back to her by 9/4</w:t>
      </w:r>
      <w:r w:rsidR="003E3731">
        <w:rPr>
          <w:rFonts w:ascii="Calibri" w:eastAsia="Times New Roman" w:hAnsi="Calibri" w:cs="Times New Roman"/>
          <w:color w:val="000000"/>
          <w:sz w:val="24"/>
          <w:szCs w:val="24"/>
        </w:rPr>
        <w:t xml:space="preserve">/15 indicating any changes they feel are appropriate before sending to the Board of Directors.  </w:t>
      </w:r>
    </w:p>
    <w:p w:rsidR="003E3731" w:rsidRDefault="003E3731" w:rsidP="006727F9">
      <w:pPr>
        <w:spacing w:after="0"/>
        <w:rPr>
          <w:rFonts w:ascii="Calibri" w:eastAsia="Times New Roman" w:hAnsi="Calibri" w:cs="Times New Roman"/>
          <w:color w:val="000000"/>
          <w:sz w:val="24"/>
          <w:szCs w:val="24"/>
        </w:rPr>
      </w:pPr>
    </w:p>
    <w:p w:rsidR="003E3731" w:rsidRDefault="003E3731" w:rsidP="006727F9">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The next meeting was not scheduled at this time.</w:t>
      </w:r>
      <w:bookmarkStart w:id="0" w:name="_GoBack"/>
      <w:bookmarkEnd w:id="0"/>
    </w:p>
    <w:p w:rsidR="008F03CE" w:rsidRDefault="008F03CE" w:rsidP="00AC1176">
      <w:pPr>
        <w:spacing w:after="0"/>
        <w:rPr>
          <w:rFonts w:ascii="Calibri" w:eastAsia="Times New Roman" w:hAnsi="Calibri" w:cs="Times New Roman"/>
          <w:color w:val="000000"/>
          <w:sz w:val="24"/>
          <w:szCs w:val="24"/>
        </w:rPr>
      </w:pPr>
    </w:p>
    <w:sectPr w:rsidR="008F03CE"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40057"/>
    <w:rsid w:val="00057395"/>
    <w:rsid w:val="00057CC2"/>
    <w:rsid w:val="000A782A"/>
    <w:rsid w:val="0010275B"/>
    <w:rsid w:val="001600E9"/>
    <w:rsid w:val="00164370"/>
    <w:rsid w:val="001A2039"/>
    <w:rsid w:val="001D66C8"/>
    <w:rsid w:val="001E58B4"/>
    <w:rsid w:val="002107C7"/>
    <w:rsid w:val="00354D62"/>
    <w:rsid w:val="00355A95"/>
    <w:rsid w:val="00363ED7"/>
    <w:rsid w:val="003771CE"/>
    <w:rsid w:val="003E3731"/>
    <w:rsid w:val="00407CF9"/>
    <w:rsid w:val="004453A3"/>
    <w:rsid w:val="00462480"/>
    <w:rsid w:val="004F2044"/>
    <w:rsid w:val="004F6BE4"/>
    <w:rsid w:val="005040E0"/>
    <w:rsid w:val="00570B40"/>
    <w:rsid w:val="005A49FF"/>
    <w:rsid w:val="005A4ECF"/>
    <w:rsid w:val="005B0316"/>
    <w:rsid w:val="00630096"/>
    <w:rsid w:val="006300F9"/>
    <w:rsid w:val="00662700"/>
    <w:rsid w:val="006727F9"/>
    <w:rsid w:val="00674471"/>
    <w:rsid w:val="00697ECE"/>
    <w:rsid w:val="006C2C5F"/>
    <w:rsid w:val="006C5EF1"/>
    <w:rsid w:val="006F4C97"/>
    <w:rsid w:val="00740EC3"/>
    <w:rsid w:val="007425CE"/>
    <w:rsid w:val="00747D11"/>
    <w:rsid w:val="0076174C"/>
    <w:rsid w:val="00782EB7"/>
    <w:rsid w:val="007E166D"/>
    <w:rsid w:val="007F0594"/>
    <w:rsid w:val="00866E82"/>
    <w:rsid w:val="00871051"/>
    <w:rsid w:val="008A490A"/>
    <w:rsid w:val="008A5AAC"/>
    <w:rsid w:val="008B11B0"/>
    <w:rsid w:val="008E4D43"/>
    <w:rsid w:val="008F03CE"/>
    <w:rsid w:val="00900A77"/>
    <w:rsid w:val="00935749"/>
    <w:rsid w:val="00984B6E"/>
    <w:rsid w:val="009908D9"/>
    <w:rsid w:val="009A10B7"/>
    <w:rsid w:val="009A2372"/>
    <w:rsid w:val="009E319E"/>
    <w:rsid w:val="00A15C17"/>
    <w:rsid w:val="00A416C5"/>
    <w:rsid w:val="00A4625F"/>
    <w:rsid w:val="00A717B9"/>
    <w:rsid w:val="00A82D64"/>
    <w:rsid w:val="00AC1176"/>
    <w:rsid w:val="00AD5291"/>
    <w:rsid w:val="00AD6294"/>
    <w:rsid w:val="00B136EF"/>
    <w:rsid w:val="00B14E6F"/>
    <w:rsid w:val="00B70DDD"/>
    <w:rsid w:val="00B824D8"/>
    <w:rsid w:val="00C53EF8"/>
    <w:rsid w:val="00C845D7"/>
    <w:rsid w:val="00CB1959"/>
    <w:rsid w:val="00CC6213"/>
    <w:rsid w:val="00D5184D"/>
    <w:rsid w:val="00D6664B"/>
    <w:rsid w:val="00E4027F"/>
    <w:rsid w:val="00E82D38"/>
    <w:rsid w:val="00E978FC"/>
    <w:rsid w:val="00F34B4E"/>
    <w:rsid w:val="00F41056"/>
    <w:rsid w:val="00F9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40140934">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2</cp:revision>
  <dcterms:created xsi:type="dcterms:W3CDTF">2015-08-26T19:48:00Z</dcterms:created>
  <dcterms:modified xsi:type="dcterms:W3CDTF">2015-08-26T19:48:00Z</dcterms:modified>
</cp:coreProperties>
</file>