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6C30" w14:textId="45D409CD" w:rsidR="00C139BC" w:rsidRPr="00AE07D1" w:rsidRDefault="003454F1" w:rsidP="00AE07D1">
      <w:pPr>
        <w:spacing w:after="0" w:line="240" w:lineRule="auto"/>
        <w:jc w:val="center"/>
        <w:rPr>
          <w:rFonts w:ascii="Cambria" w:hAnsi="Cambria"/>
          <w:b/>
          <w:bCs/>
          <w:sz w:val="32"/>
          <w:szCs w:val="32"/>
        </w:rPr>
      </w:pPr>
      <w:r w:rsidRPr="00AE07D1">
        <w:rPr>
          <w:b/>
          <w:bCs/>
          <w:noProof/>
        </w:rPr>
        <w:drawing>
          <wp:anchor distT="0" distB="0" distL="114300" distR="114300" simplePos="0" relativeHeight="251658240" behindDoc="1" locked="0" layoutInCell="1" allowOverlap="1" wp14:anchorId="19566B76" wp14:editId="23654EC2">
            <wp:simplePos x="0" y="0"/>
            <wp:positionH relativeFrom="margin">
              <wp:posOffset>-619125</wp:posOffset>
            </wp:positionH>
            <wp:positionV relativeFrom="margin">
              <wp:posOffset>-476885</wp:posOffset>
            </wp:positionV>
            <wp:extent cx="7186930" cy="942975"/>
            <wp:effectExtent l="0" t="0" r="0" b="9525"/>
            <wp:wrapTight wrapText="bothSides">
              <wp:wrapPolygon edited="0">
                <wp:start x="0" y="0"/>
                <wp:lineTo x="0" y="21382"/>
                <wp:lineTo x="21527" y="21382"/>
                <wp:lineTo x="21527" y="0"/>
                <wp:lineTo x="0" y="0"/>
              </wp:wrapPolygon>
            </wp:wrapTight>
            <wp:docPr id="8" name="Picture 8" descr="Banner: Kenosha County Emergency Servic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Kenosha County Emergency Services Ne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693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7D1" w:rsidRPr="00AE07D1">
        <w:rPr>
          <w:rFonts w:ascii="Cambria" w:hAnsi="Cambria"/>
          <w:b/>
          <w:bCs/>
          <w:sz w:val="32"/>
          <w:szCs w:val="32"/>
        </w:rPr>
        <w:t>Meeting Minutes</w:t>
      </w:r>
      <w:r w:rsidR="00AA2818">
        <w:rPr>
          <w:rFonts w:ascii="Cambria" w:hAnsi="Cambria"/>
          <w:b/>
          <w:bCs/>
          <w:sz w:val="32"/>
          <w:szCs w:val="32"/>
        </w:rPr>
        <w:t xml:space="preserve"> of Zoom Meeting</w:t>
      </w:r>
    </w:p>
    <w:p w14:paraId="364E1A05" w14:textId="21D5938D" w:rsidR="00AE07D1" w:rsidRDefault="009B5219" w:rsidP="00AE07D1">
      <w:pPr>
        <w:spacing w:after="0" w:line="240" w:lineRule="auto"/>
        <w:jc w:val="center"/>
        <w:rPr>
          <w:rFonts w:ascii="Cambria" w:hAnsi="Cambria"/>
          <w:sz w:val="28"/>
          <w:szCs w:val="28"/>
        </w:rPr>
      </w:pPr>
      <w:r>
        <w:rPr>
          <w:rFonts w:ascii="Cambria" w:hAnsi="Cambria"/>
          <w:sz w:val="28"/>
          <w:szCs w:val="28"/>
        </w:rPr>
        <w:t>Ju</w:t>
      </w:r>
      <w:r w:rsidR="00DD69FF">
        <w:rPr>
          <w:rFonts w:ascii="Cambria" w:hAnsi="Cambria"/>
          <w:sz w:val="28"/>
          <w:szCs w:val="28"/>
        </w:rPr>
        <w:t>ly 11</w:t>
      </w:r>
      <w:r w:rsidR="00AE07D1" w:rsidRPr="00AE07D1">
        <w:rPr>
          <w:rFonts w:ascii="Cambria" w:hAnsi="Cambria"/>
          <w:sz w:val="28"/>
          <w:szCs w:val="28"/>
        </w:rPr>
        <w:t>, 202</w:t>
      </w:r>
      <w:r w:rsidR="007323BC">
        <w:rPr>
          <w:rFonts w:ascii="Cambria" w:hAnsi="Cambria"/>
          <w:sz w:val="28"/>
          <w:szCs w:val="28"/>
        </w:rPr>
        <w:t>3</w:t>
      </w:r>
    </w:p>
    <w:p w14:paraId="6D490E93" w14:textId="3FB04B5B" w:rsidR="00AE07D1" w:rsidRDefault="00AE07D1" w:rsidP="00AE07D1">
      <w:pPr>
        <w:spacing w:after="0" w:line="240" w:lineRule="auto"/>
        <w:jc w:val="center"/>
        <w:rPr>
          <w:rFonts w:ascii="Cambria" w:hAnsi="Cambria"/>
          <w:sz w:val="20"/>
          <w:szCs w:val="20"/>
        </w:rPr>
      </w:pPr>
    </w:p>
    <w:p w14:paraId="6947CA6E" w14:textId="458C9E45" w:rsidR="00AB5912" w:rsidRPr="00B555A5" w:rsidRDefault="007448C3" w:rsidP="00D7054F">
      <w:pPr>
        <w:spacing w:after="0" w:line="240" w:lineRule="auto"/>
        <w:ind w:hanging="720"/>
        <w:rPr>
          <w:rFonts w:ascii="Cambria" w:hAnsi="Cambria"/>
          <w:b/>
          <w:bCs/>
          <w:sz w:val="24"/>
          <w:szCs w:val="24"/>
        </w:rPr>
      </w:pPr>
      <w:r w:rsidRPr="00B555A5">
        <w:rPr>
          <w:rFonts w:ascii="Cambria" w:hAnsi="Cambria"/>
          <w:b/>
          <w:bCs/>
          <w:sz w:val="24"/>
          <w:szCs w:val="24"/>
        </w:rPr>
        <w:t>MEMBER AGENCIES</w:t>
      </w:r>
    </w:p>
    <w:tbl>
      <w:tblPr>
        <w:tblStyle w:val="TableGrid"/>
        <w:tblW w:w="108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80"/>
        <w:gridCol w:w="270"/>
        <w:gridCol w:w="270"/>
        <w:gridCol w:w="2430"/>
        <w:gridCol w:w="2790"/>
      </w:tblGrid>
      <w:tr w:rsidR="00437512" w:rsidRPr="004D6137" w14:paraId="4F509518" w14:textId="77777777" w:rsidTr="00D17DD8">
        <w:tc>
          <w:tcPr>
            <w:tcW w:w="2250" w:type="dxa"/>
          </w:tcPr>
          <w:p w14:paraId="26C118A9" w14:textId="77777777" w:rsidR="004D6137" w:rsidRPr="004D6137" w:rsidRDefault="004D6137" w:rsidP="00AE07D1">
            <w:pPr>
              <w:ind w:right="-720"/>
              <w:rPr>
                <w:b/>
                <w:bCs/>
                <w:u w:val="single"/>
              </w:rPr>
            </w:pPr>
            <w:r w:rsidRPr="004D6137">
              <w:rPr>
                <w:b/>
                <w:bCs/>
                <w:u w:val="single"/>
              </w:rPr>
              <w:t>Name</w:t>
            </w:r>
          </w:p>
        </w:tc>
        <w:tc>
          <w:tcPr>
            <w:tcW w:w="2880" w:type="dxa"/>
          </w:tcPr>
          <w:p w14:paraId="58DBDD97" w14:textId="77777777" w:rsidR="004D6137" w:rsidRPr="004D6137" w:rsidRDefault="004D6137" w:rsidP="00AE07D1">
            <w:pPr>
              <w:ind w:right="-720"/>
              <w:rPr>
                <w:b/>
                <w:bCs/>
                <w:u w:val="single"/>
              </w:rPr>
            </w:pPr>
            <w:r w:rsidRPr="004D6137">
              <w:rPr>
                <w:b/>
                <w:bCs/>
                <w:u w:val="single"/>
              </w:rPr>
              <w:t>Agency</w:t>
            </w:r>
          </w:p>
        </w:tc>
        <w:tc>
          <w:tcPr>
            <w:tcW w:w="270" w:type="dxa"/>
            <w:tcBorders>
              <w:right w:val="single" w:sz="4" w:space="0" w:color="auto"/>
            </w:tcBorders>
          </w:tcPr>
          <w:p w14:paraId="05D0CDAA" w14:textId="77777777" w:rsidR="004D6137" w:rsidRPr="004D6137" w:rsidRDefault="004D6137" w:rsidP="00AE07D1">
            <w:pPr>
              <w:ind w:right="-720"/>
            </w:pPr>
          </w:p>
        </w:tc>
        <w:tc>
          <w:tcPr>
            <w:tcW w:w="270" w:type="dxa"/>
            <w:tcBorders>
              <w:left w:val="single" w:sz="4" w:space="0" w:color="auto"/>
            </w:tcBorders>
          </w:tcPr>
          <w:p w14:paraId="366EA423" w14:textId="77777777" w:rsidR="004D6137" w:rsidRPr="004D6137" w:rsidRDefault="004D6137" w:rsidP="00AE07D1">
            <w:pPr>
              <w:ind w:right="-720"/>
            </w:pPr>
          </w:p>
        </w:tc>
        <w:tc>
          <w:tcPr>
            <w:tcW w:w="2430" w:type="dxa"/>
          </w:tcPr>
          <w:p w14:paraId="4D9BA117" w14:textId="77777777" w:rsidR="004D6137" w:rsidRPr="004D6137" w:rsidRDefault="004D6137" w:rsidP="00AE07D1">
            <w:pPr>
              <w:ind w:right="-720"/>
              <w:rPr>
                <w:b/>
                <w:bCs/>
                <w:u w:val="single"/>
              </w:rPr>
            </w:pPr>
            <w:r w:rsidRPr="004D6137">
              <w:rPr>
                <w:b/>
                <w:bCs/>
                <w:u w:val="single"/>
              </w:rPr>
              <w:t>Name</w:t>
            </w:r>
          </w:p>
        </w:tc>
        <w:tc>
          <w:tcPr>
            <w:tcW w:w="2790" w:type="dxa"/>
          </w:tcPr>
          <w:p w14:paraId="667FC90B" w14:textId="77777777" w:rsidR="004D6137" w:rsidRPr="004D6137" w:rsidRDefault="004D6137" w:rsidP="00AE07D1">
            <w:pPr>
              <w:ind w:right="-284"/>
              <w:rPr>
                <w:b/>
                <w:bCs/>
                <w:u w:val="single"/>
              </w:rPr>
            </w:pPr>
            <w:r w:rsidRPr="004D6137">
              <w:rPr>
                <w:b/>
                <w:bCs/>
                <w:u w:val="single"/>
              </w:rPr>
              <w:t>Agency</w:t>
            </w:r>
          </w:p>
        </w:tc>
      </w:tr>
      <w:tr w:rsidR="00DD69FF" w:rsidRPr="006C5EC4" w14:paraId="6FBE9EDD" w14:textId="77777777" w:rsidTr="0090269A">
        <w:tc>
          <w:tcPr>
            <w:tcW w:w="2250" w:type="dxa"/>
            <w:shd w:val="clear" w:color="auto" w:fill="DEEAF6" w:themeFill="accent5" w:themeFillTint="33"/>
          </w:tcPr>
          <w:p w14:paraId="6BB320E3" w14:textId="36A4383B" w:rsidR="00DD69FF" w:rsidRPr="00FE6C5B" w:rsidRDefault="00DD69FF" w:rsidP="00DD69FF">
            <w:pPr>
              <w:ind w:right="-720"/>
              <w:rPr>
                <w:color w:val="1F4E79" w:themeColor="accent5" w:themeShade="80"/>
              </w:rPr>
            </w:pPr>
            <w:r w:rsidRPr="00FE6C5B">
              <w:rPr>
                <w:color w:val="1F4E79" w:themeColor="accent5" w:themeShade="80"/>
              </w:rPr>
              <w:t xml:space="preserve">Byron Wright, </w:t>
            </w:r>
            <w:r w:rsidRPr="00FE6C5B">
              <w:rPr>
                <w:i/>
                <w:iCs/>
                <w:color w:val="1F4E79" w:themeColor="accent5" w:themeShade="80"/>
              </w:rPr>
              <w:t>Co-Chair</w:t>
            </w:r>
          </w:p>
        </w:tc>
        <w:tc>
          <w:tcPr>
            <w:tcW w:w="2880" w:type="dxa"/>
            <w:shd w:val="clear" w:color="auto" w:fill="DEEAF6" w:themeFill="accent5" w:themeFillTint="33"/>
          </w:tcPr>
          <w:p w14:paraId="5201996D" w14:textId="7F3402CA" w:rsidR="00DD69FF" w:rsidRPr="00FE6C5B" w:rsidRDefault="00DD69FF" w:rsidP="00DD69FF">
            <w:pPr>
              <w:ind w:right="-720"/>
              <w:rPr>
                <w:color w:val="1F4E79" w:themeColor="accent5" w:themeShade="80"/>
              </w:rPr>
            </w:pPr>
            <w:r>
              <w:rPr>
                <w:color w:val="1F4E79" w:themeColor="accent5" w:themeShade="80"/>
              </w:rPr>
              <w:t>WCH; Public</w:t>
            </w:r>
          </w:p>
        </w:tc>
        <w:tc>
          <w:tcPr>
            <w:tcW w:w="270" w:type="dxa"/>
            <w:tcBorders>
              <w:right w:val="single" w:sz="4" w:space="0" w:color="auto"/>
            </w:tcBorders>
          </w:tcPr>
          <w:p w14:paraId="2267D945" w14:textId="77777777" w:rsidR="00DD69FF" w:rsidRPr="002A23DC" w:rsidRDefault="00DD69FF" w:rsidP="00DD69FF">
            <w:pPr>
              <w:ind w:right="-720"/>
              <w:rPr>
                <w:color w:val="C00000"/>
              </w:rPr>
            </w:pPr>
          </w:p>
        </w:tc>
        <w:tc>
          <w:tcPr>
            <w:tcW w:w="270" w:type="dxa"/>
            <w:tcBorders>
              <w:left w:val="single" w:sz="4" w:space="0" w:color="auto"/>
            </w:tcBorders>
          </w:tcPr>
          <w:p w14:paraId="0506EA69" w14:textId="77777777" w:rsidR="00DD69FF" w:rsidRPr="002A23DC" w:rsidRDefault="00DD69FF" w:rsidP="00DD69FF">
            <w:pPr>
              <w:ind w:right="-720"/>
              <w:rPr>
                <w:color w:val="C00000"/>
              </w:rPr>
            </w:pPr>
          </w:p>
        </w:tc>
        <w:tc>
          <w:tcPr>
            <w:tcW w:w="2430" w:type="dxa"/>
          </w:tcPr>
          <w:p w14:paraId="755B766A" w14:textId="70820E39" w:rsidR="00DD69FF" w:rsidRPr="00DD69FF" w:rsidRDefault="00DD69FF" w:rsidP="00DD69FF">
            <w:pPr>
              <w:ind w:right="-720"/>
              <w:rPr>
                <w:color w:val="FF0000"/>
              </w:rPr>
            </w:pPr>
            <w:r w:rsidRPr="00DD69FF">
              <w:t xml:space="preserve">Sue </w:t>
            </w:r>
            <w:proofErr w:type="spellStart"/>
            <w:r w:rsidRPr="00DD69FF">
              <w:t>Roknic</w:t>
            </w:r>
            <w:proofErr w:type="spellEnd"/>
          </w:p>
        </w:tc>
        <w:tc>
          <w:tcPr>
            <w:tcW w:w="2790" w:type="dxa"/>
          </w:tcPr>
          <w:p w14:paraId="50DAAA28" w14:textId="486897FE" w:rsidR="00DD69FF" w:rsidRPr="002A23DC" w:rsidRDefault="00DD69FF" w:rsidP="00DD69FF">
            <w:pPr>
              <w:ind w:right="-720"/>
              <w:rPr>
                <w:color w:val="C00000"/>
              </w:rPr>
            </w:pPr>
            <w:r w:rsidRPr="002610DF">
              <w:t>KHDS</w:t>
            </w:r>
          </w:p>
        </w:tc>
      </w:tr>
      <w:tr w:rsidR="00DD69FF" w:rsidRPr="006C5EC4" w14:paraId="2D4171A2" w14:textId="77777777" w:rsidTr="0090269A">
        <w:tc>
          <w:tcPr>
            <w:tcW w:w="2250" w:type="dxa"/>
            <w:shd w:val="clear" w:color="auto" w:fill="DEEAF6" w:themeFill="accent5" w:themeFillTint="33"/>
          </w:tcPr>
          <w:p w14:paraId="31A43FC8" w14:textId="6FDDB897" w:rsidR="00DD69FF" w:rsidRPr="00F23FBE" w:rsidRDefault="00DD69FF" w:rsidP="00DD69FF">
            <w:pPr>
              <w:ind w:right="-720"/>
              <w:rPr>
                <w:color w:val="000099"/>
              </w:rPr>
            </w:pPr>
            <w:r w:rsidRPr="00F23FBE">
              <w:rPr>
                <w:color w:val="000099"/>
              </w:rPr>
              <w:t xml:space="preserve">Karl Erickson. </w:t>
            </w:r>
            <w:r w:rsidRPr="00F23FBE">
              <w:rPr>
                <w:i/>
                <w:iCs/>
                <w:color w:val="000099"/>
              </w:rPr>
              <w:t>Co-Chair</w:t>
            </w:r>
          </w:p>
        </w:tc>
        <w:tc>
          <w:tcPr>
            <w:tcW w:w="2880" w:type="dxa"/>
            <w:shd w:val="clear" w:color="auto" w:fill="DEEAF6" w:themeFill="accent5" w:themeFillTint="33"/>
          </w:tcPr>
          <w:p w14:paraId="052FA4A4" w14:textId="27FF6F3E" w:rsidR="00DD69FF" w:rsidRPr="00F23FBE" w:rsidRDefault="00DD69FF" w:rsidP="00DD69FF">
            <w:pPr>
              <w:ind w:right="-720"/>
              <w:rPr>
                <w:color w:val="000099"/>
              </w:rPr>
            </w:pPr>
            <w:r w:rsidRPr="00F23FBE">
              <w:rPr>
                <w:color w:val="000099"/>
              </w:rPr>
              <w:t>ELCA Outreach Center</w:t>
            </w:r>
          </w:p>
        </w:tc>
        <w:tc>
          <w:tcPr>
            <w:tcW w:w="270" w:type="dxa"/>
            <w:tcBorders>
              <w:right w:val="single" w:sz="4" w:space="0" w:color="auto"/>
            </w:tcBorders>
          </w:tcPr>
          <w:p w14:paraId="0FCBD7E9" w14:textId="77777777" w:rsidR="00DD69FF" w:rsidRPr="002A23DC" w:rsidRDefault="00DD69FF" w:rsidP="00DD69FF">
            <w:pPr>
              <w:ind w:right="-720"/>
              <w:rPr>
                <w:color w:val="C00000"/>
              </w:rPr>
            </w:pPr>
          </w:p>
        </w:tc>
        <w:tc>
          <w:tcPr>
            <w:tcW w:w="270" w:type="dxa"/>
            <w:tcBorders>
              <w:left w:val="single" w:sz="4" w:space="0" w:color="auto"/>
            </w:tcBorders>
          </w:tcPr>
          <w:p w14:paraId="1A26BF31" w14:textId="77777777" w:rsidR="00DD69FF" w:rsidRPr="002A23DC" w:rsidRDefault="00DD69FF" w:rsidP="00DD69FF">
            <w:pPr>
              <w:ind w:right="-720"/>
              <w:rPr>
                <w:color w:val="C00000"/>
              </w:rPr>
            </w:pPr>
          </w:p>
        </w:tc>
        <w:tc>
          <w:tcPr>
            <w:tcW w:w="2430" w:type="dxa"/>
          </w:tcPr>
          <w:p w14:paraId="5B818175" w14:textId="2F7CD658" w:rsidR="00DD69FF" w:rsidRPr="00E2315F" w:rsidRDefault="00E2315F" w:rsidP="00DD69FF">
            <w:pPr>
              <w:ind w:right="-720"/>
            </w:pPr>
            <w:r w:rsidRPr="00E2315F">
              <w:t>Holland Dvorak</w:t>
            </w:r>
          </w:p>
        </w:tc>
        <w:tc>
          <w:tcPr>
            <w:tcW w:w="2790" w:type="dxa"/>
          </w:tcPr>
          <w:p w14:paraId="12504A5C" w14:textId="6A71CE6B" w:rsidR="00DD69FF" w:rsidRPr="00E2315F" w:rsidRDefault="00E2315F" w:rsidP="00DD69FF">
            <w:pPr>
              <w:ind w:right="-720"/>
            </w:pPr>
            <w:r w:rsidRPr="00E2315F">
              <w:t>KHDS</w:t>
            </w:r>
          </w:p>
        </w:tc>
      </w:tr>
      <w:tr w:rsidR="00E2315F" w:rsidRPr="006C5EC4" w14:paraId="5B53C2EE" w14:textId="77777777" w:rsidTr="0090269A">
        <w:tc>
          <w:tcPr>
            <w:tcW w:w="2250" w:type="dxa"/>
            <w:shd w:val="clear" w:color="auto" w:fill="DEEAF6" w:themeFill="accent5" w:themeFillTint="33"/>
          </w:tcPr>
          <w:p w14:paraId="476D2AE0" w14:textId="0D5B7711" w:rsidR="00E2315F" w:rsidRPr="00F23FBE" w:rsidRDefault="00E2315F" w:rsidP="00E2315F">
            <w:pPr>
              <w:ind w:right="-720"/>
              <w:rPr>
                <w:color w:val="000099"/>
              </w:rPr>
            </w:pPr>
            <w:r w:rsidRPr="00A85F79">
              <w:rPr>
                <w:color w:val="000099"/>
              </w:rPr>
              <w:t xml:space="preserve">Sherri Dabbs, </w:t>
            </w:r>
            <w:r w:rsidRPr="00A85F79">
              <w:rPr>
                <w:i/>
                <w:iCs/>
                <w:color w:val="000099"/>
              </w:rPr>
              <w:t>Secretary</w:t>
            </w:r>
          </w:p>
        </w:tc>
        <w:tc>
          <w:tcPr>
            <w:tcW w:w="2880" w:type="dxa"/>
            <w:shd w:val="clear" w:color="auto" w:fill="DEEAF6" w:themeFill="accent5" w:themeFillTint="33"/>
          </w:tcPr>
          <w:p w14:paraId="4212BC6D" w14:textId="08F37CFA" w:rsidR="00E2315F" w:rsidRPr="00F23FBE" w:rsidRDefault="00E2315F" w:rsidP="00E2315F">
            <w:pPr>
              <w:ind w:right="-720"/>
              <w:rPr>
                <w:color w:val="000099"/>
              </w:rPr>
            </w:pPr>
            <w:r w:rsidRPr="00A85F79">
              <w:rPr>
                <w:color w:val="000099"/>
              </w:rPr>
              <w:t>Goodwill Industries/Holiday House</w:t>
            </w:r>
          </w:p>
        </w:tc>
        <w:tc>
          <w:tcPr>
            <w:tcW w:w="270" w:type="dxa"/>
            <w:tcBorders>
              <w:right w:val="single" w:sz="4" w:space="0" w:color="auto"/>
            </w:tcBorders>
          </w:tcPr>
          <w:p w14:paraId="63D36E66" w14:textId="77777777" w:rsidR="00E2315F" w:rsidRPr="002A23DC" w:rsidRDefault="00E2315F" w:rsidP="00E2315F">
            <w:pPr>
              <w:ind w:right="-720"/>
              <w:rPr>
                <w:color w:val="C00000"/>
              </w:rPr>
            </w:pPr>
          </w:p>
        </w:tc>
        <w:tc>
          <w:tcPr>
            <w:tcW w:w="270" w:type="dxa"/>
            <w:tcBorders>
              <w:left w:val="single" w:sz="4" w:space="0" w:color="auto"/>
            </w:tcBorders>
          </w:tcPr>
          <w:p w14:paraId="413F1FDD" w14:textId="77777777" w:rsidR="00E2315F" w:rsidRPr="002A23DC" w:rsidRDefault="00E2315F" w:rsidP="00E2315F">
            <w:pPr>
              <w:ind w:right="-720"/>
              <w:rPr>
                <w:color w:val="C00000"/>
              </w:rPr>
            </w:pPr>
          </w:p>
        </w:tc>
        <w:tc>
          <w:tcPr>
            <w:tcW w:w="2430" w:type="dxa"/>
          </w:tcPr>
          <w:p w14:paraId="2DB62ED6" w14:textId="3FEF41A3" w:rsidR="00E2315F" w:rsidRPr="00DD69FF" w:rsidRDefault="00E2315F" w:rsidP="00E2315F">
            <w:pPr>
              <w:ind w:right="-720"/>
              <w:rPr>
                <w:color w:val="FF0000"/>
              </w:rPr>
            </w:pPr>
            <w:r w:rsidRPr="00EA1F10">
              <w:rPr>
                <w:color w:val="AEAAAA" w:themeColor="background2" w:themeShade="BF"/>
              </w:rPr>
              <w:t>No representation</w:t>
            </w:r>
          </w:p>
        </w:tc>
        <w:tc>
          <w:tcPr>
            <w:tcW w:w="2790" w:type="dxa"/>
          </w:tcPr>
          <w:p w14:paraId="412FA182" w14:textId="58B5D405" w:rsidR="00E2315F" w:rsidRPr="002610DF" w:rsidRDefault="00E2315F" w:rsidP="00E2315F">
            <w:pPr>
              <w:ind w:right="-720"/>
            </w:pPr>
            <w:r w:rsidRPr="00246658">
              <w:t>KUSD</w:t>
            </w:r>
          </w:p>
        </w:tc>
      </w:tr>
      <w:tr w:rsidR="00E2315F" w:rsidRPr="006C5EC4" w14:paraId="68530479" w14:textId="77777777" w:rsidTr="002559F0">
        <w:tc>
          <w:tcPr>
            <w:tcW w:w="2250" w:type="dxa"/>
            <w:shd w:val="clear" w:color="auto" w:fill="auto"/>
          </w:tcPr>
          <w:p w14:paraId="48474A10" w14:textId="66F23720" w:rsidR="00E2315F" w:rsidRPr="00F23FBE" w:rsidRDefault="00E2315F" w:rsidP="00E2315F">
            <w:pPr>
              <w:ind w:right="-720"/>
              <w:rPr>
                <w:color w:val="000099"/>
              </w:rPr>
            </w:pPr>
            <w:r w:rsidRPr="00EA1F10">
              <w:rPr>
                <w:color w:val="AEAAAA" w:themeColor="background2" w:themeShade="BF"/>
              </w:rPr>
              <w:t>No representation</w:t>
            </w:r>
          </w:p>
        </w:tc>
        <w:tc>
          <w:tcPr>
            <w:tcW w:w="2880" w:type="dxa"/>
            <w:shd w:val="clear" w:color="auto" w:fill="auto"/>
          </w:tcPr>
          <w:p w14:paraId="71F11210" w14:textId="7539BD29" w:rsidR="00E2315F" w:rsidRPr="00F23FBE" w:rsidRDefault="00E2315F" w:rsidP="00E2315F">
            <w:pPr>
              <w:ind w:right="-720"/>
              <w:rPr>
                <w:color w:val="000099"/>
              </w:rPr>
            </w:pPr>
            <w:r w:rsidRPr="00A85F79">
              <w:t>1Hope</w:t>
            </w:r>
          </w:p>
        </w:tc>
        <w:tc>
          <w:tcPr>
            <w:tcW w:w="270" w:type="dxa"/>
            <w:tcBorders>
              <w:right w:val="single" w:sz="4" w:space="0" w:color="auto"/>
            </w:tcBorders>
          </w:tcPr>
          <w:p w14:paraId="484EF03D" w14:textId="77777777" w:rsidR="00E2315F" w:rsidRPr="002A23DC" w:rsidRDefault="00E2315F" w:rsidP="00E2315F">
            <w:pPr>
              <w:ind w:right="-720"/>
              <w:rPr>
                <w:color w:val="C00000"/>
              </w:rPr>
            </w:pPr>
          </w:p>
        </w:tc>
        <w:tc>
          <w:tcPr>
            <w:tcW w:w="270" w:type="dxa"/>
            <w:tcBorders>
              <w:left w:val="single" w:sz="4" w:space="0" w:color="auto"/>
            </w:tcBorders>
          </w:tcPr>
          <w:p w14:paraId="17633AE4" w14:textId="77777777" w:rsidR="00E2315F" w:rsidRPr="002A23DC" w:rsidRDefault="00E2315F" w:rsidP="00E2315F">
            <w:pPr>
              <w:ind w:right="-720"/>
              <w:rPr>
                <w:color w:val="C00000"/>
              </w:rPr>
            </w:pPr>
          </w:p>
        </w:tc>
        <w:tc>
          <w:tcPr>
            <w:tcW w:w="2430" w:type="dxa"/>
          </w:tcPr>
          <w:p w14:paraId="54D6F16D" w14:textId="52939A6F" w:rsidR="00E2315F" w:rsidRPr="00DD69FF" w:rsidRDefault="00E2315F" w:rsidP="00E2315F">
            <w:pPr>
              <w:ind w:right="-720"/>
            </w:pPr>
            <w:r w:rsidRPr="00DD69FF">
              <w:t>Elizabeth Steinbaugh</w:t>
            </w:r>
          </w:p>
        </w:tc>
        <w:tc>
          <w:tcPr>
            <w:tcW w:w="2790" w:type="dxa"/>
          </w:tcPr>
          <w:p w14:paraId="54F8D011" w14:textId="03986D45" w:rsidR="00E2315F" w:rsidRPr="002610DF" w:rsidRDefault="00E2315F" w:rsidP="00E2315F">
            <w:pPr>
              <w:ind w:right="-720"/>
            </w:pPr>
            <w:r w:rsidRPr="00EE623F">
              <w:t>Legal Action of WI</w:t>
            </w:r>
          </w:p>
        </w:tc>
      </w:tr>
      <w:tr w:rsidR="00E2315F" w:rsidRPr="006C5EC4" w14:paraId="664FED57" w14:textId="77777777" w:rsidTr="002559F0">
        <w:tc>
          <w:tcPr>
            <w:tcW w:w="2250" w:type="dxa"/>
            <w:shd w:val="clear" w:color="auto" w:fill="auto"/>
          </w:tcPr>
          <w:p w14:paraId="6AF360B0" w14:textId="1469C871" w:rsidR="00E2315F" w:rsidRPr="00A85F79" w:rsidRDefault="00A605DF" w:rsidP="00E2315F">
            <w:pPr>
              <w:ind w:right="-720"/>
              <w:rPr>
                <w:color w:val="000099"/>
              </w:rPr>
            </w:pPr>
            <w:r>
              <w:rPr>
                <w:color w:val="AEAAAA" w:themeColor="background2" w:themeShade="BF"/>
              </w:rPr>
              <w:t>Pastor Roberts</w:t>
            </w:r>
          </w:p>
        </w:tc>
        <w:tc>
          <w:tcPr>
            <w:tcW w:w="2880" w:type="dxa"/>
            <w:shd w:val="clear" w:color="auto" w:fill="auto"/>
          </w:tcPr>
          <w:p w14:paraId="15D123E5" w14:textId="39F61CD5" w:rsidR="00E2315F" w:rsidRPr="00A85F79" w:rsidRDefault="00A605DF" w:rsidP="00E2315F">
            <w:pPr>
              <w:ind w:right="-720"/>
              <w:rPr>
                <w:color w:val="000099"/>
              </w:rPr>
            </w:pPr>
            <w:r>
              <w:t>1</w:t>
            </w:r>
            <w:r w:rsidRPr="00A605DF">
              <w:rPr>
                <w:vertAlign w:val="superscript"/>
              </w:rPr>
              <w:t>st</w:t>
            </w:r>
            <w:r>
              <w:t xml:space="preserve"> Baptist Church/Food Bank</w:t>
            </w:r>
          </w:p>
        </w:tc>
        <w:tc>
          <w:tcPr>
            <w:tcW w:w="270" w:type="dxa"/>
            <w:tcBorders>
              <w:right w:val="single" w:sz="4" w:space="0" w:color="auto"/>
            </w:tcBorders>
          </w:tcPr>
          <w:p w14:paraId="135AC7A9" w14:textId="77777777" w:rsidR="00E2315F" w:rsidRPr="002A23DC" w:rsidRDefault="00E2315F" w:rsidP="00E2315F">
            <w:pPr>
              <w:ind w:right="-720"/>
              <w:rPr>
                <w:color w:val="C00000"/>
              </w:rPr>
            </w:pPr>
          </w:p>
        </w:tc>
        <w:tc>
          <w:tcPr>
            <w:tcW w:w="270" w:type="dxa"/>
            <w:tcBorders>
              <w:left w:val="single" w:sz="4" w:space="0" w:color="auto"/>
            </w:tcBorders>
          </w:tcPr>
          <w:p w14:paraId="1CAA4C1A" w14:textId="77777777" w:rsidR="00E2315F" w:rsidRPr="002A23DC" w:rsidRDefault="00E2315F" w:rsidP="00E2315F">
            <w:pPr>
              <w:ind w:right="-720"/>
              <w:rPr>
                <w:color w:val="C00000"/>
              </w:rPr>
            </w:pPr>
          </w:p>
        </w:tc>
        <w:tc>
          <w:tcPr>
            <w:tcW w:w="2430" w:type="dxa"/>
          </w:tcPr>
          <w:p w14:paraId="4C3653A4" w14:textId="09A4947C" w:rsidR="00E2315F" w:rsidRPr="00611793" w:rsidRDefault="00E2315F" w:rsidP="00E2315F">
            <w:pPr>
              <w:ind w:right="-720"/>
              <w:rPr>
                <w:color w:val="FF0000"/>
              </w:rPr>
            </w:pPr>
            <w:r w:rsidRPr="00DD69FF">
              <w:t>Erica O’Ne</w:t>
            </w:r>
            <w:r>
              <w:t>ill</w:t>
            </w:r>
          </w:p>
        </w:tc>
        <w:tc>
          <w:tcPr>
            <w:tcW w:w="2790" w:type="dxa"/>
          </w:tcPr>
          <w:p w14:paraId="5B339E62" w14:textId="09E1172B" w:rsidR="00E2315F" w:rsidRPr="00EE623F" w:rsidRDefault="00E2315F" w:rsidP="00E2315F">
            <w:pPr>
              <w:ind w:right="-720"/>
            </w:pPr>
            <w:r>
              <w:t>Lovell Health Center</w:t>
            </w:r>
          </w:p>
        </w:tc>
      </w:tr>
      <w:tr w:rsidR="00A605DF" w:rsidRPr="006C5EC4" w14:paraId="05D59126" w14:textId="77777777" w:rsidTr="00D17DD8">
        <w:tc>
          <w:tcPr>
            <w:tcW w:w="2250" w:type="dxa"/>
          </w:tcPr>
          <w:p w14:paraId="61749B59" w14:textId="3AB119EA" w:rsidR="00A605DF" w:rsidRPr="00DD69FF" w:rsidRDefault="00A605DF" w:rsidP="00A605DF">
            <w:pPr>
              <w:ind w:right="-720"/>
              <w:rPr>
                <w:color w:val="FF0000"/>
              </w:rPr>
            </w:pPr>
            <w:r w:rsidRPr="00EA1F10">
              <w:rPr>
                <w:color w:val="AEAAAA" w:themeColor="background2" w:themeShade="BF"/>
              </w:rPr>
              <w:t>No representation</w:t>
            </w:r>
          </w:p>
        </w:tc>
        <w:tc>
          <w:tcPr>
            <w:tcW w:w="2880" w:type="dxa"/>
          </w:tcPr>
          <w:p w14:paraId="5178992C" w14:textId="14F82C51" w:rsidR="00A605DF" w:rsidRPr="00A85F79" w:rsidRDefault="00A605DF" w:rsidP="00A605DF">
            <w:pPr>
              <w:ind w:right="-720"/>
            </w:pPr>
            <w:r w:rsidRPr="00A85F79">
              <w:t>American Job Center Network</w:t>
            </w:r>
          </w:p>
        </w:tc>
        <w:tc>
          <w:tcPr>
            <w:tcW w:w="270" w:type="dxa"/>
            <w:tcBorders>
              <w:right w:val="single" w:sz="4" w:space="0" w:color="auto"/>
            </w:tcBorders>
          </w:tcPr>
          <w:p w14:paraId="1A98FFC8" w14:textId="77777777" w:rsidR="00A605DF" w:rsidRPr="002A23DC" w:rsidRDefault="00A605DF" w:rsidP="00A605DF">
            <w:pPr>
              <w:ind w:right="-720"/>
              <w:rPr>
                <w:color w:val="C00000"/>
              </w:rPr>
            </w:pPr>
          </w:p>
        </w:tc>
        <w:tc>
          <w:tcPr>
            <w:tcW w:w="270" w:type="dxa"/>
            <w:tcBorders>
              <w:left w:val="single" w:sz="4" w:space="0" w:color="auto"/>
            </w:tcBorders>
          </w:tcPr>
          <w:p w14:paraId="7A996A7A" w14:textId="77777777" w:rsidR="00A605DF" w:rsidRPr="002A23DC" w:rsidRDefault="00A605DF" w:rsidP="00A605DF">
            <w:pPr>
              <w:ind w:right="-720"/>
              <w:rPr>
                <w:color w:val="C00000"/>
              </w:rPr>
            </w:pPr>
          </w:p>
        </w:tc>
        <w:tc>
          <w:tcPr>
            <w:tcW w:w="2430" w:type="dxa"/>
          </w:tcPr>
          <w:p w14:paraId="6A96CDD1" w14:textId="64A96181" w:rsidR="00A605DF" w:rsidRPr="00E2315F" w:rsidRDefault="00A605DF" w:rsidP="00A605DF">
            <w:pPr>
              <w:ind w:right="-720"/>
            </w:pPr>
            <w:r w:rsidRPr="00E2315F">
              <w:t>Kya Hayes</w:t>
            </w:r>
          </w:p>
        </w:tc>
        <w:tc>
          <w:tcPr>
            <w:tcW w:w="2790" w:type="dxa"/>
          </w:tcPr>
          <w:p w14:paraId="3662C2BD" w14:textId="3A73A115" w:rsidR="00A605DF" w:rsidRPr="00E2315F" w:rsidRDefault="00A605DF" w:rsidP="00A605DF">
            <w:pPr>
              <w:ind w:right="-720"/>
            </w:pPr>
            <w:r w:rsidRPr="00E2315F">
              <w:t>Lovell Health Center</w:t>
            </w:r>
          </w:p>
        </w:tc>
      </w:tr>
      <w:tr w:rsidR="00A605DF" w:rsidRPr="006C5EC4" w14:paraId="1567912F" w14:textId="77777777" w:rsidTr="00D17DD8">
        <w:tc>
          <w:tcPr>
            <w:tcW w:w="2250" w:type="dxa"/>
          </w:tcPr>
          <w:p w14:paraId="57D06671" w14:textId="267DB786" w:rsidR="00A605DF" w:rsidRPr="00DD69FF" w:rsidRDefault="00A605DF" w:rsidP="00A605DF">
            <w:pPr>
              <w:ind w:right="-720"/>
              <w:rPr>
                <w:color w:val="FF0000"/>
              </w:rPr>
            </w:pPr>
            <w:r w:rsidRPr="00DD69FF">
              <w:t>Terri Gamble</w:t>
            </w:r>
          </w:p>
        </w:tc>
        <w:tc>
          <w:tcPr>
            <w:tcW w:w="2880" w:type="dxa"/>
          </w:tcPr>
          <w:p w14:paraId="70F6EBCB" w14:textId="6707D55B" w:rsidR="00A605DF" w:rsidRPr="00A85F79" w:rsidRDefault="00A605DF" w:rsidP="00A605DF">
            <w:pPr>
              <w:ind w:right="-720"/>
            </w:pPr>
            <w:r w:rsidRPr="00A85F79">
              <w:t>Boys &amp; Girls Club</w:t>
            </w:r>
          </w:p>
        </w:tc>
        <w:tc>
          <w:tcPr>
            <w:tcW w:w="270" w:type="dxa"/>
            <w:tcBorders>
              <w:right w:val="single" w:sz="4" w:space="0" w:color="auto"/>
            </w:tcBorders>
          </w:tcPr>
          <w:p w14:paraId="4BC0B66B" w14:textId="77777777" w:rsidR="00A605DF" w:rsidRPr="002A23DC" w:rsidRDefault="00A605DF" w:rsidP="00A605DF">
            <w:pPr>
              <w:ind w:right="-720"/>
              <w:rPr>
                <w:color w:val="C00000"/>
              </w:rPr>
            </w:pPr>
          </w:p>
        </w:tc>
        <w:tc>
          <w:tcPr>
            <w:tcW w:w="270" w:type="dxa"/>
            <w:tcBorders>
              <w:left w:val="single" w:sz="4" w:space="0" w:color="auto"/>
            </w:tcBorders>
          </w:tcPr>
          <w:p w14:paraId="3B230176" w14:textId="77777777" w:rsidR="00A605DF" w:rsidRPr="002A23DC" w:rsidRDefault="00A605DF" w:rsidP="00A605DF">
            <w:pPr>
              <w:ind w:right="-720"/>
              <w:rPr>
                <w:color w:val="C00000"/>
              </w:rPr>
            </w:pPr>
          </w:p>
        </w:tc>
        <w:tc>
          <w:tcPr>
            <w:tcW w:w="2430" w:type="dxa"/>
          </w:tcPr>
          <w:p w14:paraId="48FBD67F" w14:textId="7FEE8E6A" w:rsidR="00A605DF" w:rsidRPr="00DD69FF" w:rsidRDefault="00A605DF" w:rsidP="00A605DF">
            <w:pPr>
              <w:ind w:right="-720"/>
            </w:pPr>
            <w:r w:rsidRPr="00EA1F10">
              <w:rPr>
                <w:color w:val="AEAAAA" w:themeColor="background2" w:themeShade="BF"/>
              </w:rPr>
              <w:t>No representation</w:t>
            </w:r>
          </w:p>
        </w:tc>
        <w:tc>
          <w:tcPr>
            <w:tcW w:w="2790" w:type="dxa"/>
          </w:tcPr>
          <w:p w14:paraId="00609CAF" w14:textId="41A90C0A" w:rsidR="00A605DF" w:rsidRPr="00A81351" w:rsidRDefault="00A605DF" w:rsidP="00A605DF">
            <w:pPr>
              <w:ind w:right="-720"/>
            </w:pPr>
            <w:r w:rsidRPr="00EE623F">
              <w:t>MHS Health Wisconsin</w:t>
            </w:r>
          </w:p>
        </w:tc>
      </w:tr>
      <w:tr w:rsidR="00A605DF" w:rsidRPr="006C5EC4" w14:paraId="4BB7C4BE" w14:textId="77777777" w:rsidTr="00D17DD8">
        <w:tc>
          <w:tcPr>
            <w:tcW w:w="2250" w:type="dxa"/>
          </w:tcPr>
          <w:p w14:paraId="487C3C2A" w14:textId="7B8F075C" w:rsidR="00A605DF" w:rsidRPr="00DD69FF" w:rsidRDefault="00A605DF" w:rsidP="00A605DF">
            <w:pPr>
              <w:ind w:right="-720"/>
              <w:rPr>
                <w:color w:val="FF0000"/>
              </w:rPr>
            </w:pPr>
            <w:r w:rsidRPr="00EA1F10">
              <w:rPr>
                <w:color w:val="AEAAAA" w:themeColor="background2" w:themeShade="BF"/>
              </w:rPr>
              <w:t>No representation</w:t>
            </w:r>
          </w:p>
        </w:tc>
        <w:tc>
          <w:tcPr>
            <w:tcW w:w="2880" w:type="dxa"/>
          </w:tcPr>
          <w:p w14:paraId="41F99233" w14:textId="77777777" w:rsidR="00A605DF" w:rsidRDefault="00A605DF" w:rsidP="00A605DF">
            <w:pPr>
              <w:ind w:right="-720"/>
            </w:pPr>
            <w:r>
              <w:t xml:space="preserve">Aging &amp; Disability Resource </w:t>
            </w:r>
          </w:p>
          <w:p w14:paraId="611CFCA2" w14:textId="1E6A8C57" w:rsidR="00A605DF" w:rsidRPr="00A85F79" w:rsidRDefault="00A605DF" w:rsidP="00A605DF">
            <w:pPr>
              <w:ind w:right="-720"/>
            </w:pPr>
            <w:r>
              <w:t>Center Kenosha</w:t>
            </w:r>
          </w:p>
        </w:tc>
        <w:tc>
          <w:tcPr>
            <w:tcW w:w="270" w:type="dxa"/>
            <w:tcBorders>
              <w:right w:val="single" w:sz="4" w:space="0" w:color="auto"/>
            </w:tcBorders>
          </w:tcPr>
          <w:p w14:paraId="3014C9D7" w14:textId="77777777" w:rsidR="00A605DF" w:rsidRPr="002A23DC" w:rsidRDefault="00A605DF" w:rsidP="00A605DF">
            <w:pPr>
              <w:ind w:right="-720"/>
              <w:rPr>
                <w:color w:val="C00000"/>
              </w:rPr>
            </w:pPr>
          </w:p>
        </w:tc>
        <w:tc>
          <w:tcPr>
            <w:tcW w:w="270" w:type="dxa"/>
            <w:tcBorders>
              <w:left w:val="single" w:sz="4" w:space="0" w:color="auto"/>
            </w:tcBorders>
          </w:tcPr>
          <w:p w14:paraId="289001AB" w14:textId="77777777" w:rsidR="00A605DF" w:rsidRPr="002A23DC" w:rsidRDefault="00A605DF" w:rsidP="00A605DF">
            <w:pPr>
              <w:ind w:right="-720"/>
              <w:rPr>
                <w:color w:val="C00000"/>
              </w:rPr>
            </w:pPr>
          </w:p>
        </w:tc>
        <w:tc>
          <w:tcPr>
            <w:tcW w:w="2430" w:type="dxa"/>
          </w:tcPr>
          <w:p w14:paraId="379CB851" w14:textId="5F69BCE7" w:rsidR="00A605DF" w:rsidRPr="00DD69FF" w:rsidRDefault="00A605DF" w:rsidP="00A605DF">
            <w:pPr>
              <w:ind w:right="-720"/>
              <w:rPr>
                <w:color w:val="FF0000"/>
              </w:rPr>
            </w:pPr>
            <w:r w:rsidRPr="00EA1F10">
              <w:rPr>
                <w:color w:val="AEAAAA" w:themeColor="background2" w:themeShade="BF"/>
              </w:rPr>
              <w:t>No representation</w:t>
            </w:r>
          </w:p>
        </w:tc>
        <w:tc>
          <w:tcPr>
            <w:tcW w:w="2790" w:type="dxa"/>
          </w:tcPr>
          <w:p w14:paraId="1257C1F0" w14:textId="49D941FC" w:rsidR="00A605DF" w:rsidRPr="00F62914" w:rsidRDefault="00A605DF" w:rsidP="00A605DF">
            <w:pPr>
              <w:ind w:right="-720"/>
            </w:pPr>
            <w:r w:rsidRPr="00F62914">
              <w:t>Pa</w:t>
            </w:r>
            <w:r>
              <w:t>ddock Lake Area Lions Club – Kenosha County</w:t>
            </w:r>
          </w:p>
        </w:tc>
      </w:tr>
      <w:tr w:rsidR="00A605DF" w:rsidRPr="006C5EC4" w14:paraId="1A8332A0" w14:textId="77777777" w:rsidTr="00D17DD8">
        <w:tc>
          <w:tcPr>
            <w:tcW w:w="2250" w:type="dxa"/>
          </w:tcPr>
          <w:p w14:paraId="154FD1E9" w14:textId="46DCF0E2" w:rsidR="00A605DF" w:rsidRPr="00611793" w:rsidRDefault="00A605DF" w:rsidP="00A605DF">
            <w:pPr>
              <w:ind w:right="-720"/>
              <w:rPr>
                <w:color w:val="FF0000"/>
              </w:rPr>
            </w:pPr>
            <w:r w:rsidRPr="00EA1F10">
              <w:rPr>
                <w:color w:val="AEAAAA" w:themeColor="background2" w:themeShade="BF"/>
              </w:rPr>
              <w:t>No representation</w:t>
            </w:r>
          </w:p>
        </w:tc>
        <w:tc>
          <w:tcPr>
            <w:tcW w:w="2880" w:type="dxa"/>
          </w:tcPr>
          <w:p w14:paraId="32349CCE" w14:textId="3C3DCBBD" w:rsidR="00A605DF" w:rsidRPr="006A7C86" w:rsidRDefault="00A605DF" w:rsidP="00A605DF">
            <w:pPr>
              <w:ind w:right="-720"/>
            </w:pPr>
            <w:r w:rsidRPr="00A85F79">
              <w:t>Center for Veterans Issues</w:t>
            </w:r>
          </w:p>
        </w:tc>
        <w:tc>
          <w:tcPr>
            <w:tcW w:w="270" w:type="dxa"/>
            <w:tcBorders>
              <w:right w:val="single" w:sz="4" w:space="0" w:color="auto"/>
            </w:tcBorders>
          </w:tcPr>
          <w:p w14:paraId="2770576A" w14:textId="77777777" w:rsidR="00A605DF" w:rsidRPr="002A23DC" w:rsidRDefault="00A605DF" w:rsidP="00A605DF">
            <w:pPr>
              <w:ind w:right="-720"/>
              <w:rPr>
                <w:color w:val="C00000"/>
              </w:rPr>
            </w:pPr>
          </w:p>
        </w:tc>
        <w:tc>
          <w:tcPr>
            <w:tcW w:w="270" w:type="dxa"/>
            <w:tcBorders>
              <w:left w:val="single" w:sz="4" w:space="0" w:color="auto"/>
            </w:tcBorders>
          </w:tcPr>
          <w:p w14:paraId="1BD6496A" w14:textId="77777777" w:rsidR="00A605DF" w:rsidRPr="002A23DC" w:rsidRDefault="00A605DF" w:rsidP="00A605DF">
            <w:pPr>
              <w:ind w:right="-720"/>
              <w:rPr>
                <w:color w:val="C00000"/>
              </w:rPr>
            </w:pPr>
          </w:p>
        </w:tc>
        <w:tc>
          <w:tcPr>
            <w:tcW w:w="2430" w:type="dxa"/>
          </w:tcPr>
          <w:p w14:paraId="06CB1B10" w14:textId="62491803" w:rsidR="00A605DF" w:rsidRPr="00DD69FF" w:rsidRDefault="00A605DF" w:rsidP="00A605DF">
            <w:pPr>
              <w:ind w:right="-720"/>
              <w:rPr>
                <w:color w:val="FF0000"/>
              </w:rPr>
            </w:pPr>
            <w:r w:rsidRPr="00EA1F10">
              <w:rPr>
                <w:color w:val="AEAAAA" w:themeColor="background2" w:themeShade="BF"/>
              </w:rPr>
              <w:t>No representation</w:t>
            </w:r>
          </w:p>
        </w:tc>
        <w:tc>
          <w:tcPr>
            <w:tcW w:w="2790" w:type="dxa"/>
          </w:tcPr>
          <w:p w14:paraId="38D9E717" w14:textId="72BF2C40" w:rsidR="00A605DF" w:rsidRPr="00F62914" w:rsidRDefault="00A605DF" w:rsidP="00A605DF">
            <w:pPr>
              <w:ind w:right="-720"/>
            </w:pPr>
            <w:r w:rsidRPr="00F62914">
              <w:t>Patton Law Office, S.C.</w:t>
            </w:r>
          </w:p>
        </w:tc>
      </w:tr>
      <w:tr w:rsidR="00A605DF" w:rsidRPr="006C5EC4" w14:paraId="0C5B080C" w14:textId="77777777" w:rsidTr="00D17DD8">
        <w:tc>
          <w:tcPr>
            <w:tcW w:w="2250" w:type="dxa"/>
          </w:tcPr>
          <w:p w14:paraId="1C7E32F9" w14:textId="75C12204" w:rsidR="00A605DF" w:rsidRPr="00DD69FF" w:rsidRDefault="00A605DF" w:rsidP="00A605DF">
            <w:pPr>
              <w:ind w:right="-720"/>
              <w:rPr>
                <w:color w:val="FF0000"/>
              </w:rPr>
            </w:pPr>
            <w:r w:rsidRPr="00DD69FF">
              <w:t>Pam Halbach</w:t>
            </w:r>
          </w:p>
        </w:tc>
        <w:tc>
          <w:tcPr>
            <w:tcW w:w="2880" w:type="dxa"/>
          </w:tcPr>
          <w:p w14:paraId="30762C83" w14:textId="58CFF0B7" w:rsidR="00A605DF" w:rsidRPr="00A85F79" w:rsidRDefault="00A605DF" w:rsidP="00A605DF">
            <w:pPr>
              <w:ind w:right="-720"/>
            </w:pPr>
            <w:r w:rsidRPr="00A85F79">
              <w:t>Community Action Agency</w:t>
            </w:r>
          </w:p>
        </w:tc>
        <w:tc>
          <w:tcPr>
            <w:tcW w:w="270" w:type="dxa"/>
            <w:tcBorders>
              <w:right w:val="single" w:sz="4" w:space="0" w:color="auto"/>
            </w:tcBorders>
          </w:tcPr>
          <w:p w14:paraId="40965DF4" w14:textId="77777777" w:rsidR="00A605DF" w:rsidRPr="002A23DC" w:rsidRDefault="00A605DF" w:rsidP="00A605DF">
            <w:pPr>
              <w:ind w:right="-720"/>
              <w:rPr>
                <w:color w:val="C00000"/>
              </w:rPr>
            </w:pPr>
          </w:p>
        </w:tc>
        <w:tc>
          <w:tcPr>
            <w:tcW w:w="270" w:type="dxa"/>
            <w:tcBorders>
              <w:left w:val="single" w:sz="4" w:space="0" w:color="auto"/>
            </w:tcBorders>
          </w:tcPr>
          <w:p w14:paraId="639F349A" w14:textId="77777777" w:rsidR="00A605DF" w:rsidRPr="002A23DC" w:rsidRDefault="00A605DF" w:rsidP="00A605DF">
            <w:pPr>
              <w:ind w:right="-720"/>
              <w:rPr>
                <w:color w:val="C00000"/>
              </w:rPr>
            </w:pPr>
          </w:p>
        </w:tc>
        <w:tc>
          <w:tcPr>
            <w:tcW w:w="2430" w:type="dxa"/>
          </w:tcPr>
          <w:p w14:paraId="6DB1E56A" w14:textId="5AF9AA68" w:rsidR="00A605DF" w:rsidRPr="00EA1F10" w:rsidRDefault="00A605DF" w:rsidP="00A605DF">
            <w:pPr>
              <w:ind w:right="-720"/>
              <w:rPr>
                <w:color w:val="AEAAAA" w:themeColor="background2" w:themeShade="BF"/>
              </w:rPr>
            </w:pPr>
            <w:r w:rsidRPr="00DD69FF">
              <w:t>Sonja Casselman</w:t>
            </w:r>
          </w:p>
        </w:tc>
        <w:tc>
          <w:tcPr>
            <w:tcW w:w="2790" w:type="dxa"/>
          </w:tcPr>
          <w:p w14:paraId="5CBAFBCE" w14:textId="43D48E6D" w:rsidR="00A605DF" w:rsidRPr="00F62914" w:rsidRDefault="00A605DF" w:rsidP="00A605DF">
            <w:pPr>
              <w:ind w:right="-720"/>
            </w:pPr>
            <w:r w:rsidRPr="00F62914">
              <w:t>Safe Families for Children</w:t>
            </w:r>
          </w:p>
        </w:tc>
      </w:tr>
      <w:tr w:rsidR="00A605DF" w:rsidRPr="006C5EC4" w14:paraId="23E4A560" w14:textId="77777777" w:rsidTr="00D17DD8">
        <w:tc>
          <w:tcPr>
            <w:tcW w:w="2250" w:type="dxa"/>
          </w:tcPr>
          <w:p w14:paraId="3592E53E" w14:textId="419DA474" w:rsidR="00A605DF" w:rsidRPr="00DD69FF" w:rsidRDefault="00A605DF" w:rsidP="00A605DF">
            <w:pPr>
              <w:ind w:right="-720"/>
              <w:rPr>
                <w:color w:val="FF0000"/>
              </w:rPr>
            </w:pPr>
            <w:r w:rsidRPr="00DD69FF">
              <w:t>Nicole Hunt</w:t>
            </w:r>
          </w:p>
        </w:tc>
        <w:tc>
          <w:tcPr>
            <w:tcW w:w="2880" w:type="dxa"/>
          </w:tcPr>
          <w:p w14:paraId="5F7148EC" w14:textId="3578F9F8" w:rsidR="00A605DF" w:rsidRPr="00A85F79" w:rsidRDefault="00A605DF" w:rsidP="00A605DF">
            <w:pPr>
              <w:ind w:right="-720"/>
            </w:pPr>
            <w:r>
              <w:t>Community Action Agency</w:t>
            </w:r>
          </w:p>
        </w:tc>
        <w:tc>
          <w:tcPr>
            <w:tcW w:w="270" w:type="dxa"/>
            <w:tcBorders>
              <w:right w:val="single" w:sz="4" w:space="0" w:color="auto"/>
            </w:tcBorders>
          </w:tcPr>
          <w:p w14:paraId="180777EE" w14:textId="77777777" w:rsidR="00A605DF" w:rsidRPr="002A23DC" w:rsidRDefault="00A605DF" w:rsidP="00A605DF">
            <w:pPr>
              <w:ind w:right="-720"/>
              <w:rPr>
                <w:color w:val="C00000"/>
              </w:rPr>
            </w:pPr>
          </w:p>
        </w:tc>
        <w:tc>
          <w:tcPr>
            <w:tcW w:w="270" w:type="dxa"/>
            <w:tcBorders>
              <w:left w:val="single" w:sz="4" w:space="0" w:color="auto"/>
            </w:tcBorders>
          </w:tcPr>
          <w:p w14:paraId="7190920A" w14:textId="77777777" w:rsidR="00A605DF" w:rsidRPr="002A23DC" w:rsidRDefault="00A605DF" w:rsidP="00A605DF">
            <w:pPr>
              <w:ind w:right="-720"/>
              <w:rPr>
                <w:color w:val="C00000"/>
              </w:rPr>
            </w:pPr>
          </w:p>
        </w:tc>
        <w:tc>
          <w:tcPr>
            <w:tcW w:w="2430" w:type="dxa"/>
          </w:tcPr>
          <w:p w14:paraId="523F8CC2" w14:textId="687421FD" w:rsidR="00A605DF" w:rsidRPr="00DD69FF" w:rsidRDefault="00A605DF" w:rsidP="00A605DF">
            <w:pPr>
              <w:ind w:right="-720"/>
              <w:rPr>
                <w:color w:val="FF0000"/>
              </w:rPr>
            </w:pPr>
            <w:r w:rsidRPr="00DD69FF">
              <w:t>Dan Parrish</w:t>
            </w:r>
          </w:p>
        </w:tc>
        <w:tc>
          <w:tcPr>
            <w:tcW w:w="2790" w:type="dxa"/>
          </w:tcPr>
          <w:p w14:paraId="6B07C385" w14:textId="689DC34D" w:rsidR="00A605DF" w:rsidRPr="00F62914" w:rsidRDefault="00A605DF" w:rsidP="00A605DF">
            <w:pPr>
              <w:ind w:right="-720"/>
            </w:pPr>
            <w:r w:rsidRPr="00F62914">
              <w:t>Salvation Army</w:t>
            </w:r>
          </w:p>
        </w:tc>
      </w:tr>
      <w:tr w:rsidR="00A605DF" w:rsidRPr="006C5EC4" w14:paraId="799A60EF" w14:textId="77777777" w:rsidTr="00D17DD8">
        <w:tc>
          <w:tcPr>
            <w:tcW w:w="2250" w:type="dxa"/>
          </w:tcPr>
          <w:p w14:paraId="31DA22B8" w14:textId="785F7FDE" w:rsidR="00A605DF" w:rsidRPr="00DD69FF" w:rsidRDefault="00A605DF" w:rsidP="00A605DF">
            <w:pPr>
              <w:ind w:right="-720"/>
              <w:rPr>
                <w:color w:val="FF0000"/>
              </w:rPr>
            </w:pPr>
            <w:r w:rsidRPr="00EA1F10">
              <w:rPr>
                <w:color w:val="AEAAAA" w:themeColor="background2" w:themeShade="BF"/>
              </w:rPr>
              <w:t>No representation</w:t>
            </w:r>
          </w:p>
        </w:tc>
        <w:tc>
          <w:tcPr>
            <w:tcW w:w="2880" w:type="dxa"/>
          </w:tcPr>
          <w:p w14:paraId="1872B454" w14:textId="1E05A59E" w:rsidR="00A605DF" w:rsidRPr="00A85F79" w:rsidRDefault="00A605DF" w:rsidP="00A605DF">
            <w:pPr>
              <w:ind w:right="-720"/>
            </w:pPr>
            <w:r w:rsidRPr="00A85F79">
              <w:t>CUSH</w:t>
            </w:r>
          </w:p>
        </w:tc>
        <w:tc>
          <w:tcPr>
            <w:tcW w:w="270" w:type="dxa"/>
            <w:tcBorders>
              <w:right w:val="single" w:sz="4" w:space="0" w:color="auto"/>
            </w:tcBorders>
          </w:tcPr>
          <w:p w14:paraId="037CB8EF" w14:textId="77777777" w:rsidR="00A605DF" w:rsidRPr="002A23DC" w:rsidRDefault="00A605DF" w:rsidP="00A605DF">
            <w:pPr>
              <w:ind w:right="-720"/>
              <w:rPr>
                <w:color w:val="C00000"/>
              </w:rPr>
            </w:pPr>
          </w:p>
        </w:tc>
        <w:tc>
          <w:tcPr>
            <w:tcW w:w="270" w:type="dxa"/>
            <w:tcBorders>
              <w:left w:val="single" w:sz="4" w:space="0" w:color="auto"/>
            </w:tcBorders>
          </w:tcPr>
          <w:p w14:paraId="62CF6810" w14:textId="77777777" w:rsidR="00A605DF" w:rsidRPr="002A23DC" w:rsidRDefault="00A605DF" w:rsidP="00A605DF">
            <w:pPr>
              <w:ind w:right="-720"/>
              <w:rPr>
                <w:color w:val="C00000"/>
              </w:rPr>
            </w:pPr>
          </w:p>
        </w:tc>
        <w:tc>
          <w:tcPr>
            <w:tcW w:w="2430" w:type="dxa"/>
          </w:tcPr>
          <w:p w14:paraId="49D81357" w14:textId="2F914111" w:rsidR="00A605DF" w:rsidRPr="00DD69FF" w:rsidRDefault="00A605DF" w:rsidP="00A605DF">
            <w:pPr>
              <w:ind w:right="-720"/>
            </w:pPr>
            <w:r w:rsidRPr="00DD69FF">
              <w:t>David Hamilton</w:t>
            </w:r>
          </w:p>
        </w:tc>
        <w:tc>
          <w:tcPr>
            <w:tcW w:w="2790" w:type="dxa"/>
          </w:tcPr>
          <w:p w14:paraId="016ACF2B" w14:textId="4BBEBA0D" w:rsidR="00A605DF" w:rsidRPr="00F62914" w:rsidRDefault="00A605DF" w:rsidP="00A605DF">
            <w:pPr>
              <w:ind w:right="-720"/>
            </w:pPr>
            <w:r>
              <w:t>Salvation Army</w:t>
            </w:r>
          </w:p>
        </w:tc>
      </w:tr>
      <w:tr w:rsidR="00A605DF" w:rsidRPr="006C5EC4" w14:paraId="11DCFE8A" w14:textId="77777777" w:rsidTr="00D17DD8">
        <w:tc>
          <w:tcPr>
            <w:tcW w:w="2250" w:type="dxa"/>
          </w:tcPr>
          <w:p w14:paraId="07214616" w14:textId="3740B767" w:rsidR="00A605DF" w:rsidRPr="00DD69FF" w:rsidRDefault="00A605DF" w:rsidP="00A605DF">
            <w:pPr>
              <w:ind w:right="-720"/>
            </w:pPr>
            <w:r w:rsidRPr="00DD69FF">
              <w:t>Anni Prideaux</w:t>
            </w:r>
          </w:p>
        </w:tc>
        <w:tc>
          <w:tcPr>
            <w:tcW w:w="2880" w:type="dxa"/>
          </w:tcPr>
          <w:p w14:paraId="228A6DEB" w14:textId="57B3B9F1" w:rsidR="00A605DF" w:rsidRPr="00A85F79" w:rsidRDefault="00A605DF" w:rsidP="00A605DF">
            <w:pPr>
              <w:ind w:right="-720"/>
            </w:pPr>
            <w:r w:rsidRPr="00A85F79">
              <w:t>EQUUS Workforce Solutions</w:t>
            </w:r>
          </w:p>
        </w:tc>
        <w:tc>
          <w:tcPr>
            <w:tcW w:w="270" w:type="dxa"/>
            <w:tcBorders>
              <w:right w:val="single" w:sz="4" w:space="0" w:color="auto"/>
            </w:tcBorders>
          </w:tcPr>
          <w:p w14:paraId="33A7A57E" w14:textId="77777777" w:rsidR="00A605DF" w:rsidRPr="002A23DC" w:rsidRDefault="00A605DF" w:rsidP="00A605DF">
            <w:pPr>
              <w:ind w:right="-720"/>
              <w:rPr>
                <w:color w:val="C00000"/>
              </w:rPr>
            </w:pPr>
          </w:p>
        </w:tc>
        <w:tc>
          <w:tcPr>
            <w:tcW w:w="270" w:type="dxa"/>
            <w:tcBorders>
              <w:left w:val="single" w:sz="4" w:space="0" w:color="auto"/>
            </w:tcBorders>
          </w:tcPr>
          <w:p w14:paraId="41849370" w14:textId="77777777" w:rsidR="00A605DF" w:rsidRPr="00DD69FF" w:rsidRDefault="00A605DF" w:rsidP="00A605DF">
            <w:pPr>
              <w:ind w:right="-720"/>
            </w:pPr>
          </w:p>
        </w:tc>
        <w:tc>
          <w:tcPr>
            <w:tcW w:w="2430" w:type="dxa"/>
          </w:tcPr>
          <w:p w14:paraId="1619002A" w14:textId="2F13550A" w:rsidR="00A605DF" w:rsidRPr="00DD69FF" w:rsidRDefault="00A605DF" w:rsidP="00A605DF">
            <w:pPr>
              <w:ind w:right="-720"/>
            </w:pPr>
            <w:r w:rsidRPr="00DD69FF">
              <w:t>Karon Thomas</w:t>
            </w:r>
          </w:p>
        </w:tc>
        <w:tc>
          <w:tcPr>
            <w:tcW w:w="2790" w:type="dxa"/>
          </w:tcPr>
          <w:p w14:paraId="582801E1" w14:textId="34A5A638" w:rsidR="00A605DF" w:rsidRPr="00F62914" w:rsidRDefault="00A605DF" w:rsidP="00A605DF">
            <w:pPr>
              <w:ind w:right="-720"/>
            </w:pPr>
            <w:r w:rsidRPr="00F62914">
              <w:t>Shalom Center</w:t>
            </w:r>
          </w:p>
        </w:tc>
      </w:tr>
      <w:tr w:rsidR="00A605DF" w:rsidRPr="006C5EC4" w14:paraId="337DF32D" w14:textId="77777777" w:rsidTr="00D17DD8">
        <w:tc>
          <w:tcPr>
            <w:tcW w:w="2250" w:type="dxa"/>
          </w:tcPr>
          <w:p w14:paraId="0F1DC72C" w14:textId="56432757" w:rsidR="00A605DF" w:rsidRPr="00611793" w:rsidRDefault="00A605DF" w:rsidP="00A605DF">
            <w:pPr>
              <w:ind w:right="-720"/>
              <w:rPr>
                <w:color w:val="FF0000"/>
              </w:rPr>
            </w:pPr>
            <w:r w:rsidRPr="00EA1F10">
              <w:rPr>
                <w:color w:val="AEAAAA" w:themeColor="background2" w:themeShade="BF"/>
              </w:rPr>
              <w:t>No representation</w:t>
            </w:r>
          </w:p>
        </w:tc>
        <w:tc>
          <w:tcPr>
            <w:tcW w:w="2880" w:type="dxa"/>
          </w:tcPr>
          <w:p w14:paraId="046EAA8B" w14:textId="33E12FE5" w:rsidR="00A605DF" w:rsidRPr="00A85F79" w:rsidRDefault="00A605DF" w:rsidP="00A605DF">
            <w:pPr>
              <w:ind w:right="-720"/>
            </w:pPr>
            <w:r w:rsidRPr="00A85F79">
              <w:t>Gateway Technical College</w:t>
            </w:r>
          </w:p>
        </w:tc>
        <w:tc>
          <w:tcPr>
            <w:tcW w:w="270" w:type="dxa"/>
            <w:tcBorders>
              <w:right w:val="single" w:sz="4" w:space="0" w:color="auto"/>
            </w:tcBorders>
          </w:tcPr>
          <w:p w14:paraId="24915BE2" w14:textId="77777777" w:rsidR="00A605DF" w:rsidRPr="002A23DC" w:rsidRDefault="00A605DF" w:rsidP="00A605DF">
            <w:pPr>
              <w:ind w:right="-720"/>
              <w:rPr>
                <w:color w:val="C00000"/>
              </w:rPr>
            </w:pPr>
          </w:p>
        </w:tc>
        <w:tc>
          <w:tcPr>
            <w:tcW w:w="270" w:type="dxa"/>
            <w:tcBorders>
              <w:left w:val="single" w:sz="4" w:space="0" w:color="auto"/>
            </w:tcBorders>
          </w:tcPr>
          <w:p w14:paraId="777EA838" w14:textId="77777777" w:rsidR="00A605DF" w:rsidRPr="00DD69FF" w:rsidRDefault="00A605DF" w:rsidP="00A605DF">
            <w:pPr>
              <w:ind w:right="-720"/>
            </w:pPr>
          </w:p>
        </w:tc>
        <w:tc>
          <w:tcPr>
            <w:tcW w:w="2430" w:type="dxa"/>
          </w:tcPr>
          <w:p w14:paraId="5108523F" w14:textId="14F2F4DF" w:rsidR="00A605DF" w:rsidRPr="00DD69FF" w:rsidRDefault="00A605DF" w:rsidP="00A605DF">
            <w:pPr>
              <w:ind w:right="-720"/>
            </w:pPr>
            <w:r w:rsidRPr="00DD69FF">
              <w:t>Tamarra Coleman</w:t>
            </w:r>
          </w:p>
        </w:tc>
        <w:tc>
          <w:tcPr>
            <w:tcW w:w="2790" w:type="dxa"/>
          </w:tcPr>
          <w:p w14:paraId="474815ED" w14:textId="2EE1169A" w:rsidR="00A605DF" w:rsidRPr="00F62914" w:rsidRDefault="00A605DF" w:rsidP="00A605DF">
            <w:pPr>
              <w:ind w:right="-720"/>
            </w:pPr>
            <w:r>
              <w:t>Shalom Center</w:t>
            </w:r>
          </w:p>
        </w:tc>
      </w:tr>
      <w:tr w:rsidR="00A605DF" w:rsidRPr="006C5EC4" w14:paraId="4839F1D7" w14:textId="77777777" w:rsidTr="00D17DD8">
        <w:tc>
          <w:tcPr>
            <w:tcW w:w="2250" w:type="dxa"/>
          </w:tcPr>
          <w:p w14:paraId="5417F20E" w14:textId="08418883" w:rsidR="00A605DF" w:rsidRPr="00DD69FF" w:rsidRDefault="00A605DF" w:rsidP="00A605DF">
            <w:pPr>
              <w:ind w:right="-720"/>
            </w:pPr>
            <w:r w:rsidRPr="00DD69FF">
              <w:t>Michelle Sandberg</w:t>
            </w:r>
          </w:p>
        </w:tc>
        <w:tc>
          <w:tcPr>
            <w:tcW w:w="2880" w:type="dxa"/>
          </w:tcPr>
          <w:p w14:paraId="35ADEA1D" w14:textId="18D4B501" w:rsidR="00A605DF" w:rsidRPr="00A85F79" w:rsidRDefault="00A605DF" w:rsidP="00A605DF">
            <w:pPr>
              <w:ind w:right="-720"/>
            </w:pPr>
            <w:r w:rsidRPr="00A85F79">
              <w:t>Hope Council on AODA</w:t>
            </w:r>
          </w:p>
        </w:tc>
        <w:tc>
          <w:tcPr>
            <w:tcW w:w="270" w:type="dxa"/>
            <w:tcBorders>
              <w:right w:val="single" w:sz="4" w:space="0" w:color="auto"/>
            </w:tcBorders>
          </w:tcPr>
          <w:p w14:paraId="6BFB2B01" w14:textId="77777777" w:rsidR="00A605DF" w:rsidRPr="002A23DC" w:rsidRDefault="00A605DF" w:rsidP="00A605DF">
            <w:pPr>
              <w:ind w:right="-720"/>
              <w:rPr>
                <w:color w:val="C00000"/>
              </w:rPr>
            </w:pPr>
          </w:p>
        </w:tc>
        <w:tc>
          <w:tcPr>
            <w:tcW w:w="270" w:type="dxa"/>
            <w:tcBorders>
              <w:left w:val="single" w:sz="4" w:space="0" w:color="auto"/>
            </w:tcBorders>
          </w:tcPr>
          <w:p w14:paraId="1DADC8B7" w14:textId="77777777" w:rsidR="00A605DF" w:rsidRPr="002A23DC" w:rsidRDefault="00A605DF" w:rsidP="00A605DF">
            <w:pPr>
              <w:ind w:right="-720"/>
              <w:rPr>
                <w:color w:val="C00000"/>
              </w:rPr>
            </w:pPr>
          </w:p>
        </w:tc>
        <w:tc>
          <w:tcPr>
            <w:tcW w:w="2430" w:type="dxa"/>
          </w:tcPr>
          <w:p w14:paraId="2EF9D7FE" w14:textId="31AC17B6" w:rsidR="00A605DF" w:rsidRPr="00DD69FF" w:rsidRDefault="00A605DF" w:rsidP="00A605DF">
            <w:pPr>
              <w:ind w:right="-720"/>
            </w:pPr>
            <w:r w:rsidRPr="00DD69FF">
              <w:t>Sharon Pomaville</w:t>
            </w:r>
          </w:p>
        </w:tc>
        <w:tc>
          <w:tcPr>
            <w:tcW w:w="2790" w:type="dxa"/>
          </w:tcPr>
          <w:p w14:paraId="41DFF800" w14:textId="217271F5" w:rsidR="00A605DF" w:rsidRPr="00F62914" w:rsidRDefault="00A605DF" w:rsidP="00A605DF">
            <w:pPr>
              <w:ind w:right="-720"/>
            </w:pPr>
            <w:r w:rsidRPr="00F62914">
              <w:t>The Sharing Center</w:t>
            </w:r>
          </w:p>
        </w:tc>
      </w:tr>
      <w:tr w:rsidR="00A605DF" w:rsidRPr="006C5EC4" w14:paraId="2FFD7285" w14:textId="77777777" w:rsidTr="00D17DD8">
        <w:tc>
          <w:tcPr>
            <w:tcW w:w="2250" w:type="dxa"/>
          </w:tcPr>
          <w:p w14:paraId="7114EAAB" w14:textId="6BA270E9" w:rsidR="00A605DF" w:rsidRPr="00DD69FF" w:rsidRDefault="00A605DF" w:rsidP="00A605DF">
            <w:pPr>
              <w:ind w:right="-720"/>
              <w:rPr>
                <w:color w:val="FF0000"/>
              </w:rPr>
            </w:pPr>
            <w:r w:rsidRPr="00664B69">
              <w:rPr>
                <w:color w:val="AEAAAA" w:themeColor="background2" w:themeShade="BF"/>
              </w:rPr>
              <w:t>No representation</w:t>
            </w:r>
          </w:p>
        </w:tc>
        <w:tc>
          <w:tcPr>
            <w:tcW w:w="2880" w:type="dxa"/>
          </w:tcPr>
          <w:p w14:paraId="4A7BA8FE" w14:textId="17578AE9" w:rsidR="00A605DF" w:rsidRPr="00A85F79" w:rsidRDefault="00A605DF" w:rsidP="00A605DF">
            <w:pPr>
              <w:ind w:right="-720"/>
            </w:pPr>
            <w:r w:rsidRPr="00246658">
              <w:t>KAFASI</w:t>
            </w:r>
          </w:p>
        </w:tc>
        <w:tc>
          <w:tcPr>
            <w:tcW w:w="270" w:type="dxa"/>
            <w:tcBorders>
              <w:right w:val="single" w:sz="4" w:space="0" w:color="auto"/>
            </w:tcBorders>
          </w:tcPr>
          <w:p w14:paraId="050EF051" w14:textId="77777777" w:rsidR="00A605DF" w:rsidRPr="002A23DC" w:rsidRDefault="00A605DF" w:rsidP="00A605DF">
            <w:pPr>
              <w:ind w:right="-720"/>
              <w:rPr>
                <w:color w:val="C00000"/>
              </w:rPr>
            </w:pPr>
          </w:p>
        </w:tc>
        <w:tc>
          <w:tcPr>
            <w:tcW w:w="270" w:type="dxa"/>
            <w:tcBorders>
              <w:left w:val="single" w:sz="4" w:space="0" w:color="auto"/>
            </w:tcBorders>
          </w:tcPr>
          <w:p w14:paraId="29261750" w14:textId="77777777" w:rsidR="00A605DF" w:rsidRPr="002A23DC" w:rsidRDefault="00A605DF" w:rsidP="00A605DF">
            <w:pPr>
              <w:ind w:right="-720"/>
              <w:rPr>
                <w:color w:val="C00000"/>
              </w:rPr>
            </w:pPr>
          </w:p>
        </w:tc>
        <w:tc>
          <w:tcPr>
            <w:tcW w:w="2430" w:type="dxa"/>
          </w:tcPr>
          <w:p w14:paraId="35592145" w14:textId="62F3A5E3" w:rsidR="00A605DF" w:rsidRPr="00DD69FF" w:rsidRDefault="00A605DF" w:rsidP="00A605DF">
            <w:pPr>
              <w:ind w:right="-720"/>
              <w:rPr>
                <w:color w:val="FF0000"/>
              </w:rPr>
            </w:pPr>
            <w:r w:rsidRPr="00EA1F10">
              <w:rPr>
                <w:color w:val="AEAAAA" w:themeColor="background2" w:themeShade="BF"/>
              </w:rPr>
              <w:t>No representation</w:t>
            </w:r>
          </w:p>
        </w:tc>
        <w:tc>
          <w:tcPr>
            <w:tcW w:w="2790" w:type="dxa"/>
          </w:tcPr>
          <w:p w14:paraId="375E194D" w14:textId="1E16AAAA" w:rsidR="00A605DF" w:rsidRPr="00F62914" w:rsidRDefault="00A605DF" w:rsidP="00A605DF">
            <w:pPr>
              <w:ind w:right="-720"/>
            </w:pPr>
            <w:r w:rsidRPr="00F62914">
              <w:t xml:space="preserve">Twin Lakes Area Food </w:t>
            </w:r>
            <w:r>
              <w:t>P</w:t>
            </w:r>
            <w:r w:rsidRPr="00F62914">
              <w:t>antry</w:t>
            </w:r>
          </w:p>
        </w:tc>
      </w:tr>
      <w:tr w:rsidR="00A605DF" w:rsidRPr="006C5EC4" w14:paraId="0D6D7CC4" w14:textId="77777777" w:rsidTr="00D17DD8">
        <w:tc>
          <w:tcPr>
            <w:tcW w:w="2250" w:type="dxa"/>
          </w:tcPr>
          <w:p w14:paraId="0585E0D4" w14:textId="78079014" w:rsidR="00A605DF" w:rsidRPr="00DD69FF" w:rsidRDefault="00A605DF" w:rsidP="00A605DF">
            <w:pPr>
              <w:ind w:right="-720"/>
              <w:rPr>
                <w:color w:val="FF0000"/>
              </w:rPr>
            </w:pPr>
            <w:r w:rsidRPr="00664B69">
              <w:rPr>
                <w:color w:val="AEAAAA" w:themeColor="background2" w:themeShade="BF"/>
              </w:rPr>
              <w:t>No representation</w:t>
            </w:r>
          </w:p>
        </w:tc>
        <w:tc>
          <w:tcPr>
            <w:tcW w:w="2880" w:type="dxa"/>
          </w:tcPr>
          <w:p w14:paraId="0EFACF1B" w14:textId="77777777" w:rsidR="00A605DF" w:rsidRPr="008067D2" w:rsidRDefault="00A605DF" w:rsidP="00A605DF">
            <w:pPr>
              <w:ind w:right="-720"/>
            </w:pPr>
            <w:r w:rsidRPr="008067D2">
              <w:t>Kenosha Community Health</w:t>
            </w:r>
          </w:p>
          <w:p w14:paraId="7C0ED890" w14:textId="46E7F74E" w:rsidR="00A605DF" w:rsidRPr="00A85F79" w:rsidRDefault="00A605DF" w:rsidP="00A605DF">
            <w:pPr>
              <w:ind w:right="-720"/>
            </w:pPr>
            <w:r w:rsidRPr="008067D2">
              <w:t>Center</w:t>
            </w:r>
          </w:p>
        </w:tc>
        <w:tc>
          <w:tcPr>
            <w:tcW w:w="270" w:type="dxa"/>
            <w:tcBorders>
              <w:right w:val="single" w:sz="4" w:space="0" w:color="auto"/>
            </w:tcBorders>
          </w:tcPr>
          <w:p w14:paraId="60970B50" w14:textId="77777777" w:rsidR="00A605DF" w:rsidRPr="002A23DC" w:rsidRDefault="00A605DF" w:rsidP="00A605DF">
            <w:pPr>
              <w:ind w:right="-720"/>
              <w:rPr>
                <w:color w:val="C00000"/>
              </w:rPr>
            </w:pPr>
          </w:p>
        </w:tc>
        <w:tc>
          <w:tcPr>
            <w:tcW w:w="270" w:type="dxa"/>
            <w:tcBorders>
              <w:left w:val="single" w:sz="4" w:space="0" w:color="auto"/>
            </w:tcBorders>
          </w:tcPr>
          <w:p w14:paraId="1D99F7C6" w14:textId="77777777" w:rsidR="00A605DF" w:rsidRPr="002A23DC" w:rsidRDefault="00A605DF" w:rsidP="00A605DF">
            <w:pPr>
              <w:ind w:right="-720"/>
              <w:rPr>
                <w:color w:val="C00000"/>
              </w:rPr>
            </w:pPr>
          </w:p>
        </w:tc>
        <w:tc>
          <w:tcPr>
            <w:tcW w:w="2430" w:type="dxa"/>
          </w:tcPr>
          <w:p w14:paraId="36C31623" w14:textId="56344858" w:rsidR="00A605DF" w:rsidRPr="00DD69FF" w:rsidRDefault="00A605DF" w:rsidP="00A605DF">
            <w:pPr>
              <w:ind w:right="-720"/>
            </w:pPr>
            <w:r w:rsidRPr="00EA1F10">
              <w:rPr>
                <w:color w:val="AEAAAA" w:themeColor="background2" w:themeShade="BF"/>
              </w:rPr>
              <w:t>No representation</w:t>
            </w:r>
          </w:p>
        </w:tc>
        <w:tc>
          <w:tcPr>
            <w:tcW w:w="2790" w:type="dxa"/>
          </w:tcPr>
          <w:p w14:paraId="753500D2" w14:textId="52D510BB" w:rsidR="00A605DF" w:rsidRPr="00F62914" w:rsidRDefault="00A605DF" w:rsidP="00A605DF">
            <w:pPr>
              <w:ind w:right="-720"/>
            </w:pPr>
            <w:r w:rsidRPr="00F62914">
              <w:t>UMOS</w:t>
            </w:r>
          </w:p>
        </w:tc>
      </w:tr>
      <w:tr w:rsidR="00A605DF" w:rsidRPr="006C5EC4" w14:paraId="40C81F0E" w14:textId="77777777" w:rsidTr="00D17DD8">
        <w:tc>
          <w:tcPr>
            <w:tcW w:w="2250" w:type="dxa"/>
          </w:tcPr>
          <w:p w14:paraId="7814D33A" w14:textId="4DB663DD" w:rsidR="00A605DF" w:rsidRPr="00DD69FF" w:rsidRDefault="00A605DF" w:rsidP="00A605DF">
            <w:pPr>
              <w:ind w:right="-720"/>
              <w:rPr>
                <w:color w:val="FF0000"/>
              </w:rPr>
            </w:pPr>
            <w:r w:rsidRPr="00EA1F10">
              <w:rPr>
                <w:color w:val="AEAAAA" w:themeColor="background2" w:themeShade="BF"/>
              </w:rPr>
              <w:t>No representation</w:t>
            </w:r>
          </w:p>
        </w:tc>
        <w:tc>
          <w:tcPr>
            <w:tcW w:w="2880" w:type="dxa"/>
          </w:tcPr>
          <w:p w14:paraId="51F849A9" w14:textId="57E4D904" w:rsidR="00A605DF" w:rsidRPr="00A85F79" w:rsidRDefault="00A605DF" w:rsidP="00A605DF">
            <w:pPr>
              <w:ind w:right="-720"/>
            </w:pPr>
            <w:r>
              <w:t>Kenosha Community Health Center</w:t>
            </w:r>
          </w:p>
        </w:tc>
        <w:tc>
          <w:tcPr>
            <w:tcW w:w="270" w:type="dxa"/>
            <w:tcBorders>
              <w:right w:val="single" w:sz="4" w:space="0" w:color="auto"/>
            </w:tcBorders>
          </w:tcPr>
          <w:p w14:paraId="3D2EC052" w14:textId="77777777" w:rsidR="00A605DF" w:rsidRPr="002A23DC" w:rsidRDefault="00A605DF" w:rsidP="00A605DF">
            <w:pPr>
              <w:ind w:right="-720"/>
              <w:rPr>
                <w:color w:val="C00000"/>
              </w:rPr>
            </w:pPr>
          </w:p>
        </w:tc>
        <w:tc>
          <w:tcPr>
            <w:tcW w:w="270" w:type="dxa"/>
            <w:tcBorders>
              <w:left w:val="single" w:sz="4" w:space="0" w:color="auto"/>
            </w:tcBorders>
          </w:tcPr>
          <w:p w14:paraId="4594E128" w14:textId="77777777" w:rsidR="00A605DF" w:rsidRPr="002A23DC" w:rsidRDefault="00A605DF" w:rsidP="00A605DF">
            <w:pPr>
              <w:ind w:right="-720"/>
              <w:rPr>
                <w:color w:val="C00000"/>
              </w:rPr>
            </w:pPr>
          </w:p>
        </w:tc>
        <w:tc>
          <w:tcPr>
            <w:tcW w:w="2430" w:type="dxa"/>
          </w:tcPr>
          <w:p w14:paraId="7B8E8D6D" w14:textId="50BB4AA7" w:rsidR="00A605DF" w:rsidRPr="0088506C" w:rsidRDefault="00A605DF" w:rsidP="00A605DF">
            <w:pPr>
              <w:ind w:right="-720"/>
            </w:pPr>
            <w:r w:rsidRPr="00266560">
              <w:rPr>
                <w:color w:val="AEAAAA" w:themeColor="background2" w:themeShade="BF"/>
              </w:rPr>
              <w:t>No representation</w:t>
            </w:r>
          </w:p>
        </w:tc>
        <w:tc>
          <w:tcPr>
            <w:tcW w:w="2790" w:type="dxa"/>
          </w:tcPr>
          <w:p w14:paraId="26D47CE5" w14:textId="7616C3CB" w:rsidR="00A605DF" w:rsidRPr="00F62914" w:rsidRDefault="00A605DF" w:rsidP="00A605DF">
            <w:pPr>
              <w:ind w:right="-720"/>
            </w:pPr>
            <w:r w:rsidRPr="00F62914">
              <w:t xml:space="preserve">United Way of Kenosha </w:t>
            </w:r>
          </w:p>
        </w:tc>
      </w:tr>
      <w:tr w:rsidR="00A605DF" w:rsidRPr="006C5EC4" w14:paraId="1BC8B3B7" w14:textId="77777777" w:rsidTr="00D17DD8">
        <w:tc>
          <w:tcPr>
            <w:tcW w:w="2250" w:type="dxa"/>
          </w:tcPr>
          <w:p w14:paraId="0B9154B8" w14:textId="4FB04BB9" w:rsidR="00A605DF" w:rsidRPr="00DD69FF" w:rsidRDefault="00A605DF" w:rsidP="00A605DF">
            <w:pPr>
              <w:ind w:right="-720"/>
            </w:pPr>
            <w:r w:rsidRPr="00DD69FF">
              <w:t>Laura Ervin</w:t>
            </w:r>
          </w:p>
        </w:tc>
        <w:tc>
          <w:tcPr>
            <w:tcW w:w="2880" w:type="dxa"/>
          </w:tcPr>
          <w:p w14:paraId="616BDB8D" w14:textId="2D08EC41" w:rsidR="00A605DF" w:rsidRPr="00A85F79" w:rsidRDefault="00A605DF" w:rsidP="00A605DF">
            <w:pPr>
              <w:ind w:right="-720"/>
            </w:pPr>
            <w:r w:rsidRPr="00342963">
              <w:t>Kenosha County Child Support</w:t>
            </w:r>
          </w:p>
        </w:tc>
        <w:tc>
          <w:tcPr>
            <w:tcW w:w="270" w:type="dxa"/>
            <w:tcBorders>
              <w:right w:val="single" w:sz="4" w:space="0" w:color="auto"/>
            </w:tcBorders>
          </w:tcPr>
          <w:p w14:paraId="01D29FB8" w14:textId="77777777" w:rsidR="00A605DF" w:rsidRPr="002A23DC" w:rsidRDefault="00A605DF" w:rsidP="00A605DF">
            <w:pPr>
              <w:ind w:right="-720"/>
              <w:rPr>
                <w:color w:val="C00000"/>
              </w:rPr>
            </w:pPr>
          </w:p>
        </w:tc>
        <w:tc>
          <w:tcPr>
            <w:tcW w:w="270" w:type="dxa"/>
            <w:tcBorders>
              <w:left w:val="single" w:sz="4" w:space="0" w:color="auto"/>
            </w:tcBorders>
          </w:tcPr>
          <w:p w14:paraId="0846141D" w14:textId="77777777" w:rsidR="00A605DF" w:rsidRPr="002A23DC" w:rsidRDefault="00A605DF" w:rsidP="00A605DF">
            <w:pPr>
              <w:ind w:right="-720"/>
              <w:rPr>
                <w:color w:val="C00000"/>
              </w:rPr>
            </w:pPr>
          </w:p>
        </w:tc>
        <w:tc>
          <w:tcPr>
            <w:tcW w:w="2430" w:type="dxa"/>
          </w:tcPr>
          <w:p w14:paraId="037E4DD8" w14:textId="6B4B1D14" w:rsidR="00A605DF" w:rsidRPr="00F23FBE" w:rsidRDefault="00A605DF" w:rsidP="00A605DF">
            <w:pPr>
              <w:ind w:right="-720"/>
            </w:pPr>
            <w:r w:rsidRPr="00266560">
              <w:rPr>
                <w:color w:val="AEAAAA" w:themeColor="background2" w:themeShade="BF"/>
              </w:rPr>
              <w:t>No representation</w:t>
            </w:r>
          </w:p>
        </w:tc>
        <w:tc>
          <w:tcPr>
            <w:tcW w:w="2790" w:type="dxa"/>
          </w:tcPr>
          <w:p w14:paraId="1F7D0F82" w14:textId="22EF2F01" w:rsidR="00A605DF" w:rsidRPr="00F23FBE" w:rsidRDefault="00A605DF" w:rsidP="00A605DF">
            <w:pPr>
              <w:ind w:right="-720"/>
            </w:pPr>
            <w:r w:rsidRPr="00F62914">
              <w:t xml:space="preserve">UnitedHealthcare </w:t>
            </w:r>
          </w:p>
        </w:tc>
      </w:tr>
      <w:tr w:rsidR="00A605DF" w:rsidRPr="006C5EC4" w14:paraId="26AFE2C6" w14:textId="77777777" w:rsidTr="00D17DD8">
        <w:tc>
          <w:tcPr>
            <w:tcW w:w="2250" w:type="dxa"/>
          </w:tcPr>
          <w:p w14:paraId="026408DA" w14:textId="519E8A76" w:rsidR="00A605DF" w:rsidRPr="00DD69FF" w:rsidRDefault="00A605DF" w:rsidP="00A605DF">
            <w:pPr>
              <w:ind w:right="-720"/>
            </w:pPr>
            <w:r>
              <w:t>Shannon Morris</w:t>
            </w:r>
          </w:p>
        </w:tc>
        <w:tc>
          <w:tcPr>
            <w:tcW w:w="2880" w:type="dxa"/>
          </w:tcPr>
          <w:p w14:paraId="52B454C2" w14:textId="14B79456" w:rsidR="00A605DF" w:rsidRPr="00342963" w:rsidRDefault="00A605DF" w:rsidP="00A605DF">
            <w:pPr>
              <w:ind w:right="-720"/>
            </w:pPr>
            <w:r w:rsidRPr="00342963">
              <w:t>Kenosha County Child Support</w:t>
            </w:r>
          </w:p>
        </w:tc>
        <w:tc>
          <w:tcPr>
            <w:tcW w:w="270" w:type="dxa"/>
            <w:tcBorders>
              <w:right w:val="single" w:sz="4" w:space="0" w:color="auto"/>
            </w:tcBorders>
          </w:tcPr>
          <w:p w14:paraId="6B246DD8" w14:textId="77777777" w:rsidR="00A605DF" w:rsidRPr="002A23DC" w:rsidRDefault="00A605DF" w:rsidP="00A605DF">
            <w:pPr>
              <w:ind w:right="-720"/>
              <w:rPr>
                <w:color w:val="C00000"/>
              </w:rPr>
            </w:pPr>
          </w:p>
        </w:tc>
        <w:tc>
          <w:tcPr>
            <w:tcW w:w="270" w:type="dxa"/>
            <w:tcBorders>
              <w:left w:val="single" w:sz="4" w:space="0" w:color="auto"/>
            </w:tcBorders>
          </w:tcPr>
          <w:p w14:paraId="6F96E05E" w14:textId="77777777" w:rsidR="00A605DF" w:rsidRPr="002A23DC" w:rsidRDefault="00A605DF" w:rsidP="00A605DF">
            <w:pPr>
              <w:ind w:right="-720"/>
              <w:rPr>
                <w:color w:val="C00000"/>
              </w:rPr>
            </w:pPr>
          </w:p>
        </w:tc>
        <w:tc>
          <w:tcPr>
            <w:tcW w:w="2430" w:type="dxa"/>
          </w:tcPr>
          <w:p w14:paraId="0A2A5B61" w14:textId="6DA64D97" w:rsidR="00A605DF" w:rsidRPr="00EA1F10" w:rsidRDefault="00A605DF" w:rsidP="00A605DF">
            <w:pPr>
              <w:ind w:right="-720"/>
              <w:rPr>
                <w:color w:val="AEAAAA" w:themeColor="background2" w:themeShade="BF"/>
              </w:rPr>
            </w:pPr>
            <w:r w:rsidRPr="00EA1F10">
              <w:rPr>
                <w:color w:val="AEAAAA" w:themeColor="background2" w:themeShade="BF"/>
              </w:rPr>
              <w:t>No representation</w:t>
            </w:r>
          </w:p>
        </w:tc>
        <w:tc>
          <w:tcPr>
            <w:tcW w:w="2790" w:type="dxa"/>
          </w:tcPr>
          <w:p w14:paraId="16005B01" w14:textId="11BF69B8" w:rsidR="00A605DF" w:rsidRPr="00F62914" w:rsidRDefault="00A605DF" w:rsidP="00A605DF">
            <w:pPr>
              <w:ind w:right="-720"/>
            </w:pPr>
            <w:r w:rsidRPr="00F62914">
              <w:t>UW-Extension Kenosha County</w:t>
            </w:r>
          </w:p>
        </w:tc>
      </w:tr>
      <w:tr w:rsidR="00A605DF" w:rsidRPr="006C5EC4" w14:paraId="723E8EFD" w14:textId="77777777" w:rsidTr="00D17DD8">
        <w:tc>
          <w:tcPr>
            <w:tcW w:w="2250" w:type="dxa"/>
          </w:tcPr>
          <w:p w14:paraId="5DD1B199" w14:textId="76A0C7B7" w:rsidR="00A605DF" w:rsidRPr="00DD69FF" w:rsidRDefault="00A605DF" w:rsidP="00A605DF">
            <w:pPr>
              <w:ind w:right="-720"/>
              <w:rPr>
                <w:color w:val="FF0000"/>
              </w:rPr>
            </w:pPr>
            <w:r w:rsidRPr="00DD69FF">
              <w:t>Nicole Boyer</w:t>
            </w:r>
          </w:p>
        </w:tc>
        <w:tc>
          <w:tcPr>
            <w:tcW w:w="2880" w:type="dxa"/>
          </w:tcPr>
          <w:p w14:paraId="50972E0C" w14:textId="44DB163A" w:rsidR="00A605DF" w:rsidRPr="00246658" w:rsidRDefault="00A605DF" w:rsidP="00A605DF">
            <w:pPr>
              <w:ind w:right="-720"/>
            </w:pPr>
            <w:r w:rsidRPr="00061F86">
              <w:t>Kenosha County DWD</w:t>
            </w:r>
          </w:p>
        </w:tc>
        <w:tc>
          <w:tcPr>
            <w:tcW w:w="270" w:type="dxa"/>
            <w:tcBorders>
              <w:right w:val="single" w:sz="4" w:space="0" w:color="auto"/>
            </w:tcBorders>
          </w:tcPr>
          <w:p w14:paraId="52CE58AD" w14:textId="77777777" w:rsidR="00A605DF" w:rsidRPr="002A23DC" w:rsidRDefault="00A605DF" w:rsidP="00A605DF">
            <w:pPr>
              <w:ind w:right="-720"/>
              <w:rPr>
                <w:color w:val="C00000"/>
              </w:rPr>
            </w:pPr>
          </w:p>
        </w:tc>
        <w:tc>
          <w:tcPr>
            <w:tcW w:w="270" w:type="dxa"/>
            <w:tcBorders>
              <w:left w:val="single" w:sz="4" w:space="0" w:color="auto"/>
            </w:tcBorders>
          </w:tcPr>
          <w:p w14:paraId="512CC847" w14:textId="77777777" w:rsidR="00A605DF" w:rsidRPr="00DD69FF" w:rsidRDefault="00A605DF" w:rsidP="00A605DF">
            <w:pPr>
              <w:ind w:right="-720"/>
              <w:rPr>
                <w:color w:val="FF0000"/>
              </w:rPr>
            </w:pPr>
          </w:p>
        </w:tc>
        <w:tc>
          <w:tcPr>
            <w:tcW w:w="2430" w:type="dxa"/>
          </w:tcPr>
          <w:p w14:paraId="3E0C270E" w14:textId="0C9BFB8E" w:rsidR="00A605DF" w:rsidRPr="00DD69FF" w:rsidRDefault="00A605DF" w:rsidP="00A605DF">
            <w:pPr>
              <w:ind w:right="-720"/>
              <w:rPr>
                <w:color w:val="FF0000"/>
              </w:rPr>
            </w:pPr>
            <w:r w:rsidRPr="00EA1F10">
              <w:rPr>
                <w:color w:val="AEAAAA" w:themeColor="background2" w:themeShade="BF"/>
              </w:rPr>
              <w:t>No representation</w:t>
            </w:r>
          </w:p>
        </w:tc>
        <w:tc>
          <w:tcPr>
            <w:tcW w:w="2790" w:type="dxa"/>
          </w:tcPr>
          <w:p w14:paraId="73432710" w14:textId="57422488" w:rsidR="00A605DF" w:rsidRPr="002A23DC" w:rsidRDefault="00A605DF" w:rsidP="00A605DF">
            <w:pPr>
              <w:ind w:right="-720"/>
              <w:rPr>
                <w:color w:val="C00000"/>
              </w:rPr>
            </w:pPr>
            <w:r w:rsidRPr="00F62914">
              <w:t>UW-Parkside</w:t>
            </w:r>
          </w:p>
        </w:tc>
      </w:tr>
      <w:tr w:rsidR="00A605DF" w:rsidRPr="006C5EC4" w14:paraId="6E3D5DB6" w14:textId="77777777" w:rsidTr="00D17DD8">
        <w:tc>
          <w:tcPr>
            <w:tcW w:w="2250" w:type="dxa"/>
          </w:tcPr>
          <w:p w14:paraId="34A4A643" w14:textId="5CD84ECA" w:rsidR="00A605DF" w:rsidRPr="00DD69FF" w:rsidRDefault="00A605DF" w:rsidP="00A605DF">
            <w:pPr>
              <w:ind w:right="-720"/>
            </w:pPr>
            <w:r w:rsidRPr="00EA1F10">
              <w:rPr>
                <w:color w:val="AEAAAA" w:themeColor="background2" w:themeShade="BF"/>
              </w:rPr>
              <w:t>No representation</w:t>
            </w:r>
          </w:p>
        </w:tc>
        <w:tc>
          <w:tcPr>
            <w:tcW w:w="2880" w:type="dxa"/>
          </w:tcPr>
          <w:p w14:paraId="2B8B2478" w14:textId="2DBB8FBA" w:rsidR="00A605DF" w:rsidRPr="008067D2" w:rsidRDefault="00A605DF" w:rsidP="00A605DF">
            <w:pPr>
              <w:ind w:right="-720"/>
            </w:pPr>
            <w:r w:rsidRPr="00A85F79">
              <w:t>Kenosha County Food Bank</w:t>
            </w:r>
          </w:p>
        </w:tc>
        <w:tc>
          <w:tcPr>
            <w:tcW w:w="270" w:type="dxa"/>
            <w:tcBorders>
              <w:right w:val="single" w:sz="4" w:space="0" w:color="auto"/>
            </w:tcBorders>
          </w:tcPr>
          <w:p w14:paraId="1402D80D" w14:textId="77777777" w:rsidR="00A605DF" w:rsidRPr="002A23DC" w:rsidRDefault="00A605DF" w:rsidP="00A605DF">
            <w:pPr>
              <w:ind w:right="-720"/>
              <w:rPr>
                <w:color w:val="C00000"/>
              </w:rPr>
            </w:pPr>
          </w:p>
        </w:tc>
        <w:tc>
          <w:tcPr>
            <w:tcW w:w="270" w:type="dxa"/>
            <w:tcBorders>
              <w:left w:val="single" w:sz="4" w:space="0" w:color="auto"/>
            </w:tcBorders>
          </w:tcPr>
          <w:p w14:paraId="4C273700" w14:textId="77777777" w:rsidR="00A605DF" w:rsidRPr="002A23DC" w:rsidRDefault="00A605DF" w:rsidP="00A605DF">
            <w:pPr>
              <w:ind w:right="-720"/>
              <w:rPr>
                <w:color w:val="C00000"/>
              </w:rPr>
            </w:pPr>
          </w:p>
        </w:tc>
        <w:tc>
          <w:tcPr>
            <w:tcW w:w="2430" w:type="dxa"/>
          </w:tcPr>
          <w:p w14:paraId="1775D165" w14:textId="1BCB4EC3" w:rsidR="00A605DF" w:rsidRPr="002559F0" w:rsidRDefault="00A605DF" w:rsidP="00A605DF">
            <w:pPr>
              <w:ind w:right="-720"/>
            </w:pPr>
            <w:r w:rsidRPr="00DD69FF">
              <w:t>Sean Merchant</w:t>
            </w:r>
          </w:p>
        </w:tc>
        <w:tc>
          <w:tcPr>
            <w:tcW w:w="2790" w:type="dxa"/>
          </w:tcPr>
          <w:p w14:paraId="1DEED3BB" w14:textId="53F2FCA9" w:rsidR="00A605DF" w:rsidRPr="00F62914" w:rsidRDefault="00A605DF" w:rsidP="00A605DF">
            <w:pPr>
              <w:ind w:right="-720"/>
            </w:pPr>
            <w:r w:rsidRPr="00F62914">
              <w:t>Veterans Path to Hope</w:t>
            </w:r>
          </w:p>
        </w:tc>
      </w:tr>
      <w:tr w:rsidR="00A605DF" w:rsidRPr="006C5EC4" w14:paraId="3C642364" w14:textId="77777777" w:rsidTr="00D17DD8">
        <w:tc>
          <w:tcPr>
            <w:tcW w:w="2250" w:type="dxa"/>
          </w:tcPr>
          <w:p w14:paraId="4B725B42" w14:textId="169B852A" w:rsidR="00A605DF" w:rsidRPr="00611793" w:rsidRDefault="00A605DF" w:rsidP="00A605DF">
            <w:pPr>
              <w:ind w:right="-720"/>
              <w:rPr>
                <w:color w:val="FF0000"/>
              </w:rPr>
            </w:pPr>
            <w:r w:rsidRPr="00DD69FF">
              <w:t>Jennifer Blasi</w:t>
            </w:r>
          </w:p>
        </w:tc>
        <w:tc>
          <w:tcPr>
            <w:tcW w:w="2880" w:type="dxa"/>
          </w:tcPr>
          <w:p w14:paraId="7D23C937" w14:textId="0FC1E8F4" w:rsidR="00A605DF" w:rsidRPr="00342963" w:rsidRDefault="00A605DF" w:rsidP="00A605DF">
            <w:pPr>
              <w:ind w:right="-720"/>
            </w:pPr>
            <w:r w:rsidRPr="00A85F79">
              <w:t>Kenosha County Veterans</w:t>
            </w:r>
          </w:p>
        </w:tc>
        <w:tc>
          <w:tcPr>
            <w:tcW w:w="270" w:type="dxa"/>
            <w:tcBorders>
              <w:right w:val="single" w:sz="4" w:space="0" w:color="auto"/>
            </w:tcBorders>
          </w:tcPr>
          <w:p w14:paraId="60EB45CE" w14:textId="77777777" w:rsidR="00A605DF" w:rsidRPr="002A23DC" w:rsidRDefault="00A605DF" w:rsidP="00A605DF">
            <w:pPr>
              <w:ind w:right="-720"/>
              <w:rPr>
                <w:color w:val="C00000"/>
              </w:rPr>
            </w:pPr>
          </w:p>
        </w:tc>
        <w:tc>
          <w:tcPr>
            <w:tcW w:w="270" w:type="dxa"/>
            <w:tcBorders>
              <w:left w:val="single" w:sz="4" w:space="0" w:color="auto"/>
            </w:tcBorders>
          </w:tcPr>
          <w:p w14:paraId="3CE1CF5F" w14:textId="77777777" w:rsidR="00A605DF" w:rsidRPr="002A23DC" w:rsidRDefault="00A605DF" w:rsidP="00A605DF">
            <w:pPr>
              <w:ind w:right="-720"/>
              <w:rPr>
                <w:color w:val="C00000"/>
              </w:rPr>
            </w:pPr>
          </w:p>
        </w:tc>
        <w:tc>
          <w:tcPr>
            <w:tcW w:w="2430" w:type="dxa"/>
          </w:tcPr>
          <w:p w14:paraId="3DDD39B1" w14:textId="74FFFE42" w:rsidR="00A605DF" w:rsidRPr="00DD69FF" w:rsidRDefault="00A605DF" w:rsidP="00A605DF">
            <w:pPr>
              <w:ind w:right="-720"/>
              <w:rPr>
                <w:color w:val="FF0000"/>
              </w:rPr>
            </w:pPr>
            <w:r w:rsidRPr="00DD69FF">
              <w:t>Jennifer Paine</w:t>
            </w:r>
          </w:p>
        </w:tc>
        <w:tc>
          <w:tcPr>
            <w:tcW w:w="2790" w:type="dxa"/>
          </w:tcPr>
          <w:p w14:paraId="6AFB0E65" w14:textId="34C9C395" w:rsidR="00A605DF" w:rsidRPr="00F62914" w:rsidRDefault="00A605DF" w:rsidP="00A605DF">
            <w:pPr>
              <w:ind w:right="-720"/>
            </w:pPr>
            <w:r>
              <w:t>WCH</w:t>
            </w:r>
          </w:p>
        </w:tc>
      </w:tr>
      <w:tr w:rsidR="00A605DF" w:rsidRPr="006C5EC4" w14:paraId="37117FB2" w14:textId="77777777" w:rsidTr="00D17DD8">
        <w:tc>
          <w:tcPr>
            <w:tcW w:w="2250" w:type="dxa"/>
          </w:tcPr>
          <w:p w14:paraId="4075F5B8" w14:textId="6D7916D7" w:rsidR="00A605DF" w:rsidRPr="00611793" w:rsidRDefault="00A605DF" w:rsidP="00A605DF">
            <w:pPr>
              <w:ind w:right="-720"/>
              <w:rPr>
                <w:color w:val="FF0000"/>
              </w:rPr>
            </w:pPr>
            <w:r w:rsidRPr="00EA1F10">
              <w:rPr>
                <w:color w:val="AEAAAA" w:themeColor="background2" w:themeShade="BF"/>
              </w:rPr>
              <w:t>No representation</w:t>
            </w:r>
          </w:p>
        </w:tc>
        <w:tc>
          <w:tcPr>
            <w:tcW w:w="2880" w:type="dxa"/>
          </w:tcPr>
          <w:p w14:paraId="73D00A53" w14:textId="77777777" w:rsidR="00A605DF" w:rsidRDefault="00A605DF" w:rsidP="00A605DF">
            <w:pPr>
              <w:ind w:right="-720"/>
            </w:pPr>
            <w:r w:rsidRPr="00A85F79">
              <w:t xml:space="preserve">Kenosha County Division of </w:t>
            </w:r>
          </w:p>
          <w:p w14:paraId="0860643F" w14:textId="0F28FB0E" w:rsidR="00A605DF" w:rsidRPr="00342963" w:rsidRDefault="00A605DF" w:rsidP="00A605DF">
            <w:pPr>
              <w:ind w:right="-720"/>
            </w:pPr>
            <w:r w:rsidRPr="00A85F79">
              <w:t>Public Health</w:t>
            </w:r>
          </w:p>
        </w:tc>
        <w:tc>
          <w:tcPr>
            <w:tcW w:w="270" w:type="dxa"/>
            <w:tcBorders>
              <w:right w:val="single" w:sz="4" w:space="0" w:color="auto"/>
            </w:tcBorders>
          </w:tcPr>
          <w:p w14:paraId="74F2748A" w14:textId="77777777" w:rsidR="00A605DF" w:rsidRPr="002A23DC" w:rsidRDefault="00A605DF" w:rsidP="00A605DF">
            <w:pPr>
              <w:ind w:right="-720"/>
              <w:rPr>
                <w:color w:val="C00000"/>
              </w:rPr>
            </w:pPr>
          </w:p>
        </w:tc>
        <w:tc>
          <w:tcPr>
            <w:tcW w:w="270" w:type="dxa"/>
            <w:tcBorders>
              <w:left w:val="single" w:sz="4" w:space="0" w:color="auto"/>
            </w:tcBorders>
          </w:tcPr>
          <w:p w14:paraId="146DC00E" w14:textId="77777777" w:rsidR="00A605DF" w:rsidRPr="00DD69FF" w:rsidRDefault="00A605DF" w:rsidP="00A605DF">
            <w:pPr>
              <w:ind w:right="-720"/>
            </w:pPr>
          </w:p>
        </w:tc>
        <w:tc>
          <w:tcPr>
            <w:tcW w:w="2430" w:type="dxa"/>
          </w:tcPr>
          <w:p w14:paraId="516D9E8B" w14:textId="10A176F4" w:rsidR="00A605DF" w:rsidRPr="00DD69FF" w:rsidRDefault="00A605DF" w:rsidP="00A605DF">
            <w:pPr>
              <w:ind w:right="-720"/>
            </w:pPr>
            <w:r w:rsidRPr="00DD69FF">
              <w:t>Ajha McMillan</w:t>
            </w:r>
          </w:p>
        </w:tc>
        <w:tc>
          <w:tcPr>
            <w:tcW w:w="2790" w:type="dxa"/>
          </w:tcPr>
          <w:p w14:paraId="756822F1" w14:textId="1C092702" w:rsidR="00A605DF" w:rsidRPr="00F62914" w:rsidRDefault="00A605DF" w:rsidP="00A605DF">
            <w:pPr>
              <w:ind w:right="-720"/>
            </w:pPr>
            <w:r w:rsidRPr="00F62914">
              <w:t>WCH</w:t>
            </w:r>
          </w:p>
        </w:tc>
      </w:tr>
      <w:tr w:rsidR="00A605DF" w:rsidRPr="006C5EC4" w14:paraId="53CE848A" w14:textId="77777777" w:rsidTr="00D17DD8">
        <w:tc>
          <w:tcPr>
            <w:tcW w:w="2250" w:type="dxa"/>
          </w:tcPr>
          <w:p w14:paraId="5EF75DC3" w14:textId="10FB8154" w:rsidR="00A605DF" w:rsidRPr="00DD69FF" w:rsidRDefault="00A605DF" w:rsidP="00A605DF">
            <w:pPr>
              <w:ind w:right="-720"/>
            </w:pPr>
            <w:r w:rsidRPr="00DD69FF">
              <w:t>Cyndi Zarletti</w:t>
            </w:r>
          </w:p>
        </w:tc>
        <w:tc>
          <w:tcPr>
            <w:tcW w:w="2880" w:type="dxa"/>
          </w:tcPr>
          <w:p w14:paraId="52D4F827" w14:textId="7AB9443B" w:rsidR="00A605DF" w:rsidRPr="00061F86" w:rsidRDefault="00A605DF" w:rsidP="00A605DF">
            <w:pPr>
              <w:ind w:right="-720"/>
            </w:pPr>
            <w:r w:rsidRPr="00A85F79">
              <w:t>Kenosha Housing Authority</w:t>
            </w:r>
          </w:p>
        </w:tc>
        <w:tc>
          <w:tcPr>
            <w:tcW w:w="270" w:type="dxa"/>
            <w:tcBorders>
              <w:right w:val="single" w:sz="4" w:space="0" w:color="auto"/>
            </w:tcBorders>
          </w:tcPr>
          <w:p w14:paraId="4F40C2BD" w14:textId="77777777" w:rsidR="00A605DF" w:rsidRPr="002A23DC" w:rsidRDefault="00A605DF" w:rsidP="00A605DF">
            <w:pPr>
              <w:ind w:right="-720"/>
              <w:rPr>
                <w:color w:val="C00000"/>
              </w:rPr>
            </w:pPr>
          </w:p>
        </w:tc>
        <w:tc>
          <w:tcPr>
            <w:tcW w:w="270" w:type="dxa"/>
            <w:tcBorders>
              <w:left w:val="single" w:sz="4" w:space="0" w:color="auto"/>
            </w:tcBorders>
          </w:tcPr>
          <w:p w14:paraId="027BACF2" w14:textId="77777777" w:rsidR="00A605DF" w:rsidRPr="002A23DC" w:rsidRDefault="00A605DF" w:rsidP="00A605DF">
            <w:pPr>
              <w:ind w:right="-720"/>
              <w:rPr>
                <w:color w:val="C00000"/>
              </w:rPr>
            </w:pPr>
          </w:p>
        </w:tc>
        <w:tc>
          <w:tcPr>
            <w:tcW w:w="2430" w:type="dxa"/>
          </w:tcPr>
          <w:p w14:paraId="5DA6830C" w14:textId="3D5A7DF3" w:rsidR="00A605DF" w:rsidRPr="00DD69FF" w:rsidRDefault="00A605DF" w:rsidP="00A605DF">
            <w:pPr>
              <w:ind w:right="-720"/>
              <w:rPr>
                <w:color w:val="FF0000"/>
              </w:rPr>
            </w:pPr>
            <w:r w:rsidRPr="00DD69FF">
              <w:t>Carolina Martinez</w:t>
            </w:r>
          </w:p>
        </w:tc>
        <w:tc>
          <w:tcPr>
            <w:tcW w:w="2790" w:type="dxa"/>
          </w:tcPr>
          <w:p w14:paraId="57FE59F9" w14:textId="05E0720E" w:rsidR="00A605DF" w:rsidRPr="00F62914" w:rsidRDefault="00A605DF" w:rsidP="00A605DF">
            <w:pPr>
              <w:ind w:right="-720"/>
            </w:pPr>
            <w:r>
              <w:t>WCH</w:t>
            </w:r>
          </w:p>
        </w:tc>
      </w:tr>
      <w:tr w:rsidR="00A605DF" w:rsidRPr="006C5EC4" w14:paraId="2C031C34" w14:textId="77777777" w:rsidTr="00D17DD8">
        <w:tc>
          <w:tcPr>
            <w:tcW w:w="2250" w:type="dxa"/>
          </w:tcPr>
          <w:p w14:paraId="0AF2D19E" w14:textId="0CD1532D" w:rsidR="00A605DF" w:rsidRPr="00DD69FF" w:rsidRDefault="00A605DF" w:rsidP="00A605DF">
            <w:pPr>
              <w:ind w:right="-720"/>
            </w:pPr>
            <w:r w:rsidRPr="00DD69FF">
              <w:t>Marty Howard</w:t>
            </w:r>
          </w:p>
        </w:tc>
        <w:tc>
          <w:tcPr>
            <w:tcW w:w="2880" w:type="dxa"/>
          </w:tcPr>
          <w:p w14:paraId="20604602" w14:textId="5A6A566B" w:rsidR="00A605DF" w:rsidRPr="00A85F79" w:rsidRDefault="00A605DF" w:rsidP="00A605DF">
            <w:pPr>
              <w:ind w:right="-720"/>
            </w:pPr>
            <w:r w:rsidRPr="00350103">
              <w:t>Kenosha Police Department</w:t>
            </w:r>
          </w:p>
        </w:tc>
        <w:tc>
          <w:tcPr>
            <w:tcW w:w="270" w:type="dxa"/>
            <w:tcBorders>
              <w:right w:val="single" w:sz="4" w:space="0" w:color="auto"/>
            </w:tcBorders>
          </w:tcPr>
          <w:p w14:paraId="286A89A1" w14:textId="77777777" w:rsidR="00A605DF" w:rsidRPr="002A23DC" w:rsidRDefault="00A605DF" w:rsidP="00A605DF">
            <w:pPr>
              <w:ind w:right="-720"/>
              <w:rPr>
                <w:color w:val="C00000"/>
              </w:rPr>
            </w:pPr>
          </w:p>
        </w:tc>
        <w:tc>
          <w:tcPr>
            <w:tcW w:w="270" w:type="dxa"/>
            <w:tcBorders>
              <w:left w:val="single" w:sz="4" w:space="0" w:color="auto"/>
            </w:tcBorders>
          </w:tcPr>
          <w:p w14:paraId="1A2EA33B" w14:textId="77777777" w:rsidR="00A605DF" w:rsidRPr="002A23DC" w:rsidRDefault="00A605DF" w:rsidP="00A605DF">
            <w:pPr>
              <w:ind w:right="-720"/>
              <w:rPr>
                <w:color w:val="C00000"/>
              </w:rPr>
            </w:pPr>
          </w:p>
        </w:tc>
        <w:tc>
          <w:tcPr>
            <w:tcW w:w="2430" w:type="dxa"/>
          </w:tcPr>
          <w:p w14:paraId="0A38DBB0" w14:textId="7EF1FDB7" w:rsidR="00A605DF" w:rsidRPr="00DD69FF" w:rsidRDefault="00A605DF" w:rsidP="00A605DF">
            <w:pPr>
              <w:ind w:right="-720"/>
              <w:rPr>
                <w:color w:val="FF0000"/>
              </w:rPr>
            </w:pPr>
            <w:r>
              <w:t>Brianna Jones</w:t>
            </w:r>
          </w:p>
        </w:tc>
        <w:tc>
          <w:tcPr>
            <w:tcW w:w="2790" w:type="dxa"/>
          </w:tcPr>
          <w:p w14:paraId="4250ACD4" w14:textId="11C07437" w:rsidR="00A605DF" w:rsidRPr="00F62914" w:rsidRDefault="00A605DF" w:rsidP="00A605DF">
            <w:pPr>
              <w:ind w:right="-720"/>
            </w:pPr>
            <w:r>
              <w:t>WCH</w:t>
            </w:r>
          </w:p>
        </w:tc>
      </w:tr>
      <w:tr w:rsidR="00A605DF" w:rsidRPr="006C5EC4" w14:paraId="3927FE54" w14:textId="77777777" w:rsidTr="00D17DD8">
        <w:tc>
          <w:tcPr>
            <w:tcW w:w="2250" w:type="dxa"/>
          </w:tcPr>
          <w:p w14:paraId="2EE775EF" w14:textId="6B2FE99E" w:rsidR="00A605DF" w:rsidRPr="00DD69FF" w:rsidRDefault="00A605DF" w:rsidP="00A605DF">
            <w:pPr>
              <w:ind w:right="-720"/>
            </w:pPr>
            <w:r w:rsidRPr="00DD69FF">
              <w:t>Lisa Haen</w:t>
            </w:r>
          </w:p>
        </w:tc>
        <w:tc>
          <w:tcPr>
            <w:tcW w:w="2880" w:type="dxa"/>
          </w:tcPr>
          <w:p w14:paraId="00A41317" w14:textId="45B3E7B1" w:rsidR="00A605DF" w:rsidRPr="00A85F79" w:rsidRDefault="00A605DF" w:rsidP="00A605DF">
            <w:pPr>
              <w:ind w:right="-720"/>
            </w:pPr>
            <w:r>
              <w:t>KHDS</w:t>
            </w:r>
          </w:p>
        </w:tc>
        <w:tc>
          <w:tcPr>
            <w:tcW w:w="270" w:type="dxa"/>
            <w:tcBorders>
              <w:right w:val="single" w:sz="4" w:space="0" w:color="auto"/>
            </w:tcBorders>
          </w:tcPr>
          <w:p w14:paraId="317D14DA" w14:textId="77777777" w:rsidR="00A605DF" w:rsidRPr="002A23DC" w:rsidRDefault="00A605DF" w:rsidP="00A605DF">
            <w:pPr>
              <w:ind w:right="-720"/>
              <w:rPr>
                <w:color w:val="C00000"/>
              </w:rPr>
            </w:pPr>
          </w:p>
        </w:tc>
        <w:tc>
          <w:tcPr>
            <w:tcW w:w="270" w:type="dxa"/>
            <w:tcBorders>
              <w:left w:val="single" w:sz="4" w:space="0" w:color="auto"/>
            </w:tcBorders>
          </w:tcPr>
          <w:p w14:paraId="2695AB37" w14:textId="77777777" w:rsidR="00A605DF" w:rsidRPr="002A23DC" w:rsidRDefault="00A605DF" w:rsidP="00A605DF">
            <w:pPr>
              <w:ind w:right="-720"/>
              <w:rPr>
                <w:color w:val="C00000"/>
              </w:rPr>
            </w:pPr>
          </w:p>
        </w:tc>
        <w:tc>
          <w:tcPr>
            <w:tcW w:w="2430" w:type="dxa"/>
          </w:tcPr>
          <w:p w14:paraId="56D62EEA" w14:textId="20C309B8" w:rsidR="00A605DF" w:rsidRPr="00DD69FF" w:rsidRDefault="00A605DF" w:rsidP="00A605DF">
            <w:pPr>
              <w:ind w:right="-720"/>
            </w:pPr>
            <w:r w:rsidRPr="00EA1F10">
              <w:rPr>
                <w:color w:val="AEAAAA" w:themeColor="background2" w:themeShade="BF"/>
              </w:rPr>
              <w:t>No representation</w:t>
            </w:r>
          </w:p>
        </w:tc>
        <w:tc>
          <w:tcPr>
            <w:tcW w:w="2790" w:type="dxa"/>
          </w:tcPr>
          <w:p w14:paraId="71D2A59A" w14:textId="63B15A42" w:rsidR="00A605DF" w:rsidRPr="00F62914" w:rsidRDefault="00A605DF" w:rsidP="00A605DF">
            <w:pPr>
              <w:ind w:right="-720"/>
            </w:pPr>
            <w:r w:rsidRPr="00F62914">
              <w:t>Wisconsin Department of Corrections</w:t>
            </w:r>
          </w:p>
        </w:tc>
      </w:tr>
      <w:tr w:rsidR="00A605DF" w:rsidRPr="006C5EC4" w14:paraId="681605F6" w14:textId="77777777" w:rsidTr="00D17DD8">
        <w:tc>
          <w:tcPr>
            <w:tcW w:w="2250" w:type="dxa"/>
          </w:tcPr>
          <w:p w14:paraId="279146F3" w14:textId="21CC53C2" w:rsidR="00A605DF" w:rsidRPr="000258B2" w:rsidRDefault="00A605DF" w:rsidP="00A605DF">
            <w:pPr>
              <w:ind w:right="-720"/>
            </w:pPr>
            <w:r w:rsidRPr="00DD69FF">
              <w:t>Veronica Judon</w:t>
            </w:r>
          </w:p>
        </w:tc>
        <w:tc>
          <w:tcPr>
            <w:tcW w:w="2880" w:type="dxa"/>
          </w:tcPr>
          <w:p w14:paraId="0B5BAC6D" w14:textId="36B606E1" w:rsidR="00A605DF" w:rsidRPr="00A85F79" w:rsidRDefault="00A605DF" w:rsidP="00A605DF">
            <w:pPr>
              <w:ind w:right="-720"/>
            </w:pPr>
            <w:r>
              <w:t>KHDS</w:t>
            </w:r>
          </w:p>
        </w:tc>
        <w:tc>
          <w:tcPr>
            <w:tcW w:w="270" w:type="dxa"/>
            <w:tcBorders>
              <w:right w:val="single" w:sz="4" w:space="0" w:color="auto"/>
            </w:tcBorders>
          </w:tcPr>
          <w:p w14:paraId="56F28466" w14:textId="77777777" w:rsidR="00A605DF" w:rsidRPr="002A23DC" w:rsidRDefault="00A605DF" w:rsidP="00A605DF">
            <w:pPr>
              <w:ind w:right="-720"/>
              <w:rPr>
                <w:color w:val="C00000"/>
              </w:rPr>
            </w:pPr>
          </w:p>
        </w:tc>
        <w:tc>
          <w:tcPr>
            <w:tcW w:w="270" w:type="dxa"/>
            <w:tcBorders>
              <w:left w:val="single" w:sz="4" w:space="0" w:color="auto"/>
            </w:tcBorders>
          </w:tcPr>
          <w:p w14:paraId="30CE1CBD" w14:textId="77777777" w:rsidR="00A605DF" w:rsidRPr="002A23DC" w:rsidRDefault="00A605DF" w:rsidP="00A605DF">
            <w:pPr>
              <w:ind w:right="-720"/>
              <w:rPr>
                <w:color w:val="C00000"/>
              </w:rPr>
            </w:pPr>
          </w:p>
        </w:tc>
        <w:tc>
          <w:tcPr>
            <w:tcW w:w="2430" w:type="dxa"/>
          </w:tcPr>
          <w:p w14:paraId="6E3156C6" w14:textId="2F92E690" w:rsidR="00A605DF" w:rsidRPr="0077589C" w:rsidRDefault="00A605DF" w:rsidP="00A605DF">
            <w:pPr>
              <w:ind w:right="-720"/>
            </w:pPr>
            <w:r w:rsidRPr="00EA1F10">
              <w:rPr>
                <w:color w:val="AEAAAA" w:themeColor="background2" w:themeShade="BF"/>
              </w:rPr>
              <w:t>No representation</w:t>
            </w:r>
          </w:p>
        </w:tc>
        <w:tc>
          <w:tcPr>
            <w:tcW w:w="2790" w:type="dxa"/>
          </w:tcPr>
          <w:p w14:paraId="75DADB25" w14:textId="79248BD2" w:rsidR="00A605DF" w:rsidRPr="00F62914" w:rsidRDefault="00A605DF" w:rsidP="00A605DF">
            <w:pPr>
              <w:ind w:right="-720"/>
            </w:pPr>
            <w:r w:rsidRPr="00F62914">
              <w:t>Wisconsin Department of Veterans Affairs-VORP</w:t>
            </w:r>
          </w:p>
        </w:tc>
      </w:tr>
      <w:tr w:rsidR="00E2315F" w:rsidRPr="006C5EC4" w14:paraId="0C3A472F" w14:textId="77777777" w:rsidTr="00D17DD8">
        <w:tc>
          <w:tcPr>
            <w:tcW w:w="2250" w:type="dxa"/>
          </w:tcPr>
          <w:p w14:paraId="617D3BB9" w14:textId="0EA08031" w:rsidR="00E2315F" w:rsidRPr="00611793" w:rsidRDefault="00E2315F" w:rsidP="00E2315F">
            <w:pPr>
              <w:ind w:right="-720"/>
              <w:rPr>
                <w:color w:val="FF0000"/>
              </w:rPr>
            </w:pPr>
          </w:p>
        </w:tc>
        <w:tc>
          <w:tcPr>
            <w:tcW w:w="2880" w:type="dxa"/>
          </w:tcPr>
          <w:p w14:paraId="1C6902CC" w14:textId="35A82502" w:rsidR="00E2315F" w:rsidRPr="00A85F79" w:rsidRDefault="00E2315F" w:rsidP="00E2315F">
            <w:pPr>
              <w:ind w:right="-720"/>
            </w:pPr>
          </w:p>
        </w:tc>
        <w:tc>
          <w:tcPr>
            <w:tcW w:w="270" w:type="dxa"/>
            <w:tcBorders>
              <w:right w:val="single" w:sz="4" w:space="0" w:color="auto"/>
            </w:tcBorders>
          </w:tcPr>
          <w:p w14:paraId="039D16BE" w14:textId="77777777" w:rsidR="00E2315F" w:rsidRPr="002A23DC" w:rsidRDefault="00E2315F" w:rsidP="00E2315F">
            <w:pPr>
              <w:ind w:right="-720"/>
              <w:rPr>
                <w:color w:val="C00000"/>
              </w:rPr>
            </w:pPr>
          </w:p>
        </w:tc>
        <w:tc>
          <w:tcPr>
            <w:tcW w:w="270" w:type="dxa"/>
            <w:tcBorders>
              <w:left w:val="single" w:sz="4" w:space="0" w:color="auto"/>
            </w:tcBorders>
          </w:tcPr>
          <w:p w14:paraId="3C7E2734" w14:textId="77777777" w:rsidR="00E2315F" w:rsidRPr="002A23DC" w:rsidRDefault="00E2315F" w:rsidP="00E2315F">
            <w:pPr>
              <w:ind w:right="-720"/>
              <w:rPr>
                <w:color w:val="C00000"/>
              </w:rPr>
            </w:pPr>
          </w:p>
        </w:tc>
        <w:tc>
          <w:tcPr>
            <w:tcW w:w="2430" w:type="dxa"/>
          </w:tcPr>
          <w:p w14:paraId="4EB2C7DD" w14:textId="0A150116" w:rsidR="00E2315F" w:rsidRPr="0077589C" w:rsidRDefault="00E2315F" w:rsidP="00E2315F">
            <w:pPr>
              <w:ind w:right="-720"/>
            </w:pPr>
            <w:r>
              <w:t>Tina King</w:t>
            </w:r>
          </w:p>
        </w:tc>
        <w:tc>
          <w:tcPr>
            <w:tcW w:w="2790" w:type="dxa"/>
          </w:tcPr>
          <w:p w14:paraId="3BAA382F" w14:textId="62D75DF7" w:rsidR="00E2315F" w:rsidRPr="00F62914" w:rsidRDefault="00E2315F" w:rsidP="00E2315F">
            <w:pPr>
              <w:ind w:right="-720"/>
            </w:pPr>
            <w:r>
              <w:t>???</w:t>
            </w:r>
          </w:p>
        </w:tc>
      </w:tr>
    </w:tbl>
    <w:p w14:paraId="5348D627" w14:textId="77777777" w:rsidR="006C014A" w:rsidRDefault="006C014A" w:rsidP="00941298">
      <w:pPr>
        <w:spacing w:after="0" w:line="240" w:lineRule="auto"/>
        <w:ind w:hanging="720"/>
        <w:rPr>
          <w:rFonts w:ascii="Cambria" w:hAnsi="Cambria"/>
          <w:b/>
          <w:bCs/>
          <w:sz w:val="24"/>
          <w:szCs w:val="24"/>
        </w:rPr>
      </w:pPr>
    </w:p>
    <w:p w14:paraId="2FC999AB" w14:textId="0D42B5E5" w:rsidR="00941298" w:rsidRPr="00A524A3" w:rsidRDefault="00941298" w:rsidP="00941298">
      <w:pPr>
        <w:spacing w:after="0" w:line="240" w:lineRule="auto"/>
        <w:ind w:hanging="720"/>
        <w:rPr>
          <w:rFonts w:ascii="Cambria" w:hAnsi="Cambria"/>
          <w:b/>
          <w:bCs/>
          <w:sz w:val="24"/>
          <w:szCs w:val="24"/>
        </w:rPr>
      </w:pPr>
      <w:r w:rsidRPr="00A524A3">
        <w:rPr>
          <w:rFonts w:ascii="Cambria" w:hAnsi="Cambria"/>
          <w:b/>
          <w:bCs/>
          <w:sz w:val="24"/>
          <w:szCs w:val="24"/>
        </w:rPr>
        <w:t>OTHER ATTENDEES &amp; GUESTS</w:t>
      </w:r>
    </w:p>
    <w:tbl>
      <w:tblPr>
        <w:tblStyle w:val="TableGrid"/>
        <w:tblW w:w="108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80"/>
        <w:gridCol w:w="270"/>
        <w:gridCol w:w="270"/>
        <w:gridCol w:w="2430"/>
        <w:gridCol w:w="2790"/>
      </w:tblGrid>
      <w:tr w:rsidR="00F90E72" w:rsidRPr="006C5EC4" w14:paraId="34FA7432" w14:textId="77777777" w:rsidTr="00840189">
        <w:tc>
          <w:tcPr>
            <w:tcW w:w="2250" w:type="dxa"/>
          </w:tcPr>
          <w:p w14:paraId="2D5A5744" w14:textId="515F31FA" w:rsidR="00F90E72" w:rsidRPr="008067D2" w:rsidRDefault="00B556F2" w:rsidP="00F90E72">
            <w:pPr>
              <w:ind w:right="-720"/>
            </w:pPr>
            <w:r w:rsidRPr="00B556F2">
              <w:t>Meredith McCoy</w:t>
            </w:r>
          </w:p>
        </w:tc>
        <w:tc>
          <w:tcPr>
            <w:tcW w:w="2880" w:type="dxa"/>
          </w:tcPr>
          <w:p w14:paraId="7DD28F83" w14:textId="22561D81" w:rsidR="00F90E72" w:rsidRPr="008067D2" w:rsidRDefault="00F90E72" w:rsidP="00F90E72">
            <w:pPr>
              <w:ind w:right="-720"/>
            </w:pPr>
            <w:r w:rsidRPr="008067D2">
              <w:t>Balance of State</w:t>
            </w:r>
          </w:p>
        </w:tc>
        <w:tc>
          <w:tcPr>
            <w:tcW w:w="270" w:type="dxa"/>
            <w:tcBorders>
              <w:right w:val="single" w:sz="4" w:space="0" w:color="auto"/>
            </w:tcBorders>
          </w:tcPr>
          <w:p w14:paraId="11D87D31" w14:textId="77777777" w:rsidR="00F90E72" w:rsidRPr="002A23DC" w:rsidRDefault="00F90E72" w:rsidP="00F90E72">
            <w:pPr>
              <w:ind w:right="-720"/>
              <w:rPr>
                <w:color w:val="C00000"/>
              </w:rPr>
            </w:pPr>
          </w:p>
        </w:tc>
        <w:tc>
          <w:tcPr>
            <w:tcW w:w="270" w:type="dxa"/>
            <w:tcBorders>
              <w:left w:val="single" w:sz="4" w:space="0" w:color="auto"/>
            </w:tcBorders>
          </w:tcPr>
          <w:p w14:paraId="39478A28" w14:textId="77777777" w:rsidR="00F90E72" w:rsidRPr="002A23DC" w:rsidRDefault="00F90E72" w:rsidP="00F90E72">
            <w:pPr>
              <w:ind w:right="-720"/>
              <w:rPr>
                <w:color w:val="C00000"/>
              </w:rPr>
            </w:pPr>
          </w:p>
        </w:tc>
        <w:tc>
          <w:tcPr>
            <w:tcW w:w="2430" w:type="dxa"/>
          </w:tcPr>
          <w:p w14:paraId="088BF3B5" w14:textId="0A160332" w:rsidR="00F90E72" w:rsidRPr="0096461F" w:rsidRDefault="00F90E72" w:rsidP="00F90E72">
            <w:pPr>
              <w:ind w:right="-720"/>
            </w:pPr>
          </w:p>
        </w:tc>
        <w:tc>
          <w:tcPr>
            <w:tcW w:w="2790" w:type="dxa"/>
          </w:tcPr>
          <w:p w14:paraId="7C110BB1" w14:textId="121D536C" w:rsidR="00F90E72" w:rsidRPr="002A23DC" w:rsidRDefault="00F90E72" w:rsidP="00F90E72">
            <w:pPr>
              <w:ind w:right="-720"/>
              <w:rPr>
                <w:color w:val="C00000"/>
              </w:rPr>
            </w:pPr>
          </w:p>
        </w:tc>
      </w:tr>
      <w:tr w:rsidR="00A77D24" w:rsidRPr="006C5EC4" w14:paraId="6E7BE32F" w14:textId="77777777" w:rsidTr="00714D78">
        <w:tc>
          <w:tcPr>
            <w:tcW w:w="2250" w:type="dxa"/>
          </w:tcPr>
          <w:p w14:paraId="0748756A" w14:textId="4B348CC0" w:rsidR="00A77D24" w:rsidRPr="0093029B" w:rsidRDefault="00A77D24" w:rsidP="00A77D24">
            <w:pPr>
              <w:ind w:right="-720"/>
            </w:pPr>
          </w:p>
        </w:tc>
        <w:tc>
          <w:tcPr>
            <w:tcW w:w="2880" w:type="dxa"/>
          </w:tcPr>
          <w:p w14:paraId="01CD0F6B" w14:textId="005EF823" w:rsidR="00A77D24" w:rsidRPr="0093029B" w:rsidRDefault="00A77D24" w:rsidP="00A77D24">
            <w:pPr>
              <w:ind w:right="-720"/>
            </w:pPr>
          </w:p>
        </w:tc>
        <w:tc>
          <w:tcPr>
            <w:tcW w:w="270" w:type="dxa"/>
            <w:tcBorders>
              <w:right w:val="single" w:sz="4" w:space="0" w:color="auto"/>
            </w:tcBorders>
          </w:tcPr>
          <w:p w14:paraId="32D54048" w14:textId="77777777" w:rsidR="00A77D24" w:rsidRPr="0000309A" w:rsidRDefault="00A77D24" w:rsidP="00A77D24">
            <w:pPr>
              <w:ind w:right="-720"/>
              <w:rPr>
                <w:color w:val="FF0000"/>
              </w:rPr>
            </w:pPr>
          </w:p>
        </w:tc>
        <w:tc>
          <w:tcPr>
            <w:tcW w:w="270" w:type="dxa"/>
            <w:tcBorders>
              <w:left w:val="single" w:sz="4" w:space="0" w:color="auto"/>
            </w:tcBorders>
            <w:shd w:val="clear" w:color="auto" w:fill="DEEAF6" w:themeFill="accent5" w:themeFillTint="33"/>
          </w:tcPr>
          <w:p w14:paraId="3A0FDDC7" w14:textId="77777777" w:rsidR="00A77D24" w:rsidRPr="0000309A" w:rsidRDefault="00A77D24" w:rsidP="00A77D24">
            <w:pPr>
              <w:ind w:right="-720"/>
              <w:rPr>
                <w:color w:val="FF0000"/>
              </w:rPr>
            </w:pPr>
          </w:p>
        </w:tc>
        <w:tc>
          <w:tcPr>
            <w:tcW w:w="2430" w:type="dxa"/>
          </w:tcPr>
          <w:p w14:paraId="0DBC010D" w14:textId="7C05780D" w:rsidR="00A77D24" w:rsidRPr="00904FE2" w:rsidRDefault="00A77D24" w:rsidP="00A77D24">
            <w:pPr>
              <w:ind w:right="-720"/>
              <w:rPr>
                <w:i/>
                <w:iCs/>
              </w:rPr>
            </w:pPr>
            <w:r w:rsidRPr="00904FE2">
              <w:rPr>
                <w:i/>
                <w:iCs/>
                <w:color w:val="000099"/>
              </w:rPr>
              <w:t>Officers</w:t>
            </w:r>
          </w:p>
        </w:tc>
        <w:tc>
          <w:tcPr>
            <w:tcW w:w="2790" w:type="dxa"/>
          </w:tcPr>
          <w:p w14:paraId="0080F677" w14:textId="77777777" w:rsidR="00A77D24" w:rsidRPr="00FE4BA2" w:rsidRDefault="00A77D24" w:rsidP="00A77D24">
            <w:pPr>
              <w:ind w:right="-720"/>
            </w:pPr>
          </w:p>
        </w:tc>
      </w:tr>
    </w:tbl>
    <w:p w14:paraId="21C76582" w14:textId="77777777" w:rsidR="006A7C86" w:rsidRDefault="006A7C86" w:rsidP="006A7C86">
      <w:pPr>
        <w:spacing w:after="0" w:line="240" w:lineRule="auto"/>
        <w:ind w:left="-180" w:right="-360"/>
        <w:rPr>
          <w:b/>
          <w:bCs/>
          <w:sz w:val="23"/>
          <w:szCs w:val="23"/>
          <w:u w:val="single"/>
        </w:rPr>
      </w:pPr>
    </w:p>
    <w:p w14:paraId="358B1E63" w14:textId="77777777" w:rsidR="00D459F8" w:rsidRDefault="00D459F8" w:rsidP="00E41E14">
      <w:pPr>
        <w:spacing w:after="0" w:line="240" w:lineRule="auto"/>
        <w:ind w:left="-180" w:right="-360"/>
        <w:rPr>
          <w:b/>
          <w:bCs/>
          <w:sz w:val="23"/>
          <w:szCs w:val="23"/>
          <w:u w:val="single"/>
        </w:rPr>
      </w:pPr>
    </w:p>
    <w:p w14:paraId="29BBC502" w14:textId="77777777" w:rsidR="009B2272" w:rsidRDefault="009B2272">
      <w:pPr>
        <w:rPr>
          <w:b/>
          <w:bCs/>
          <w:sz w:val="23"/>
          <w:szCs w:val="23"/>
          <w:u w:val="single"/>
        </w:rPr>
      </w:pPr>
      <w:r>
        <w:rPr>
          <w:b/>
          <w:bCs/>
          <w:sz w:val="23"/>
          <w:szCs w:val="23"/>
          <w:u w:val="single"/>
        </w:rPr>
        <w:br w:type="page"/>
      </w:r>
    </w:p>
    <w:p w14:paraId="3FF7281E" w14:textId="601F3EDE" w:rsidR="00E41E14" w:rsidRPr="00585246" w:rsidRDefault="00E41E14" w:rsidP="00E41E14">
      <w:pPr>
        <w:spacing w:after="0" w:line="240" w:lineRule="auto"/>
        <w:ind w:left="-180" w:right="-360"/>
        <w:rPr>
          <w:b/>
          <w:bCs/>
          <w:sz w:val="23"/>
          <w:szCs w:val="23"/>
          <w:u w:val="single"/>
        </w:rPr>
      </w:pPr>
      <w:r w:rsidRPr="00585246">
        <w:rPr>
          <w:b/>
          <w:bCs/>
          <w:sz w:val="23"/>
          <w:szCs w:val="23"/>
          <w:u w:val="single"/>
        </w:rPr>
        <w:lastRenderedPageBreak/>
        <w:t>Welcome &amp; Introductions</w:t>
      </w:r>
    </w:p>
    <w:p w14:paraId="07CAE610" w14:textId="144BD2F1" w:rsidR="004D6137" w:rsidRPr="00585246" w:rsidRDefault="004D6137" w:rsidP="00E41E14">
      <w:pPr>
        <w:spacing w:after="0" w:line="240" w:lineRule="auto"/>
        <w:ind w:left="-180" w:right="-360"/>
        <w:rPr>
          <w:sz w:val="23"/>
          <w:szCs w:val="23"/>
        </w:rPr>
      </w:pPr>
      <w:r w:rsidRPr="00585246">
        <w:rPr>
          <w:sz w:val="23"/>
          <w:szCs w:val="23"/>
        </w:rPr>
        <w:t xml:space="preserve">The </w:t>
      </w:r>
      <w:r w:rsidR="00D459F8">
        <w:rPr>
          <w:sz w:val="23"/>
          <w:szCs w:val="23"/>
        </w:rPr>
        <w:t xml:space="preserve">hybrid </w:t>
      </w:r>
      <w:r w:rsidRPr="00585246">
        <w:rPr>
          <w:sz w:val="23"/>
          <w:szCs w:val="23"/>
        </w:rPr>
        <w:t xml:space="preserve">meeting </w:t>
      </w:r>
      <w:r w:rsidR="009E6D98" w:rsidRPr="00585246">
        <w:rPr>
          <w:sz w:val="23"/>
          <w:szCs w:val="23"/>
        </w:rPr>
        <w:t xml:space="preserve">via Zoom </w:t>
      </w:r>
      <w:r w:rsidR="00D459F8">
        <w:rPr>
          <w:sz w:val="23"/>
          <w:szCs w:val="23"/>
        </w:rPr>
        <w:t xml:space="preserve">and in-person </w:t>
      </w:r>
      <w:r w:rsidRPr="00585246">
        <w:rPr>
          <w:sz w:val="23"/>
          <w:szCs w:val="23"/>
        </w:rPr>
        <w:t xml:space="preserve">was called to order at </w:t>
      </w:r>
      <w:r w:rsidR="002E1402" w:rsidRPr="00585246">
        <w:rPr>
          <w:sz w:val="23"/>
          <w:szCs w:val="23"/>
        </w:rPr>
        <w:t>8:3</w:t>
      </w:r>
      <w:r w:rsidR="006F4139">
        <w:rPr>
          <w:sz w:val="23"/>
          <w:szCs w:val="23"/>
        </w:rPr>
        <w:t>0</w:t>
      </w:r>
      <w:r w:rsidR="002E1402" w:rsidRPr="00585246">
        <w:rPr>
          <w:sz w:val="23"/>
          <w:szCs w:val="23"/>
        </w:rPr>
        <w:t xml:space="preserve"> </w:t>
      </w:r>
      <w:r w:rsidRPr="00585246">
        <w:rPr>
          <w:sz w:val="23"/>
          <w:szCs w:val="23"/>
        </w:rPr>
        <w:t xml:space="preserve">a.m. by </w:t>
      </w:r>
      <w:r w:rsidR="00D459F8">
        <w:rPr>
          <w:sz w:val="23"/>
          <w:szCs w:val="23"/>
        </w:rPr>
        <w:t>Karl Erickson</w:t>
      </w:r>
      <w:r w:rsidRPr="00585246">
        <w:rPr>
          <w:sz w:val="23"/>
          <w:szCs w:val="23"/>
        </w:rPr>
        <w:t xml:space="preserve">.  </w:t>
      </w:r>
      <w:r w:rsidR="009B5219">
        <w:rPr>
          <w:sz w:val="23"/>
          <w:szCs w:val="23"/>
        </w:rPr>
        <w:t>Byron</w:t>
      </w:r>
      <w:r w:rsidR="00FF75D1">
        <w:rPr>
          <w:sz w:val="23"/>
          <w:szCs w:val="23"/>
        </w:rPr>
        <w:t xml:space="preserve"> </w:t>
      </w:r>
      <w:r w:rsidRPr="00585246">
        <w:rPr>
          <w:sz w:val="23"/>
          <w:szCs w:val="23"/>
        </w:rPr>
        <w:t xml:space="preserve">welcomed everyone </w:t>
      </w:r>
      <w:r w:rsidR="009E6D98" w:rsidRPr="00585246">
        <w:rPr>
          <w:sz w:val="23"/>
          <w:szCs w:val="23"/>
        </w:rPr>
        <w:t xml:space="preserve">and </w:t>
      </w:r>
      <w:r w:rsidR="006B165C" w:rsidRPr="00585246">
        <w:rPr>
          <w:sz w:val="23"/>
          <w:szCs w:val="23"/>
        </w:rPr>
        <w:t>went through roll call</w:t>
      </w:r>
      <w:r w:rsidR="009E6D98" w:rsidRPr="00585246">
        <w:rPr>
          <w:sz w:val="23"/>
          <w:szCs w:val="23"/>
        </w:rPr>
        <w:t>.</w:t>
      </w:r>
    </w:p>
    <w:p w14:paraId="2B5E917C" w14:textId="13DF38BA" w:rsidR="006C014A" w:rsidRDefault="006C014A" w:rsidP="00FC6FCF">
      <w:pPr>
        <w:tabs>
          <w:tab w:val="left" w:pos="3648"/>
        </w:tabs>
        <w:spacing w:after="0" w:line="240" w:lineRule="auto"/>
        <w:ind w:left="-180" w:right="-360"/>
        <w:rPr>
          <w:b/>
          <w:bCs/>
          <w:sz w:val="23"/>
          <w:szCs w:val="23"/>
          <w:u w:val="single"/>
        </w:rPr>
      </w:pPr>
    </w:p>
    <w:p w14:paraId="31B06F17" w14:textId="7DB57EBF" w:rsidR="00FC6FCF" w:rsidRPr="00EF605F" w:rsidRDefault="00FC6FCF" w:rsidP="00FC6FCF">
      <w:pPr>
        <w:tabs>
          <w:tab w:val="left" w:pos="3648"/>
        </w:tabs>
        <w:spacing w:after="0" w:line="240" w:lineRule="auto"/>
        <w:ind w:left="-180" w:right="-360"/>
        <w:rPr>
          <w:b/>
          <w:bCs/>
          <w:sz w:val="23"/>
          <w:szCs w:val="23"/>
          <w:u w:val="single"/>
        </w:rPr>
      </w:pPr>
      <w:r w:rsidRPr="00EF605F">
        <w:rPr>
          <w:b/>
          <w:bCs/>
          <w:sz w:val="23"/>
          <w:szCs w:val="23"/>
          <w:u w:val="single"/>
        </w:rPr>
        <w:t>Minutes</w:t>
      </w:r>
    </w:p>
    <w:p w14:paraId="58A287AA" w14:textId="1E91E6E6" w:rsidR="00FC6FCF" w:rsidRPr="00EF605F" w:rsidRDefault="00FC6FCF" w:rsidP="00FC6FCF">
      <w:pPr>
        <w:spacing w:after="0" w:line="240" w:lineRule="auto"/>
        <w:ind w:left="-180" w:right="-360"/>
        <w:rPr>
          <w:sz w:val="23"/>
          <w:szCs w:val="23"/>
        </w:rPr>
      </w:pPr>
      <w:r w:rsidRPr="00EF605F">
        <w:rPr>
          <w:sz w:val="23"/>
          <w:szCs w:val="23"/>
        </w:rPr>
        <w:t xml:space="preserve">The minutes of the </w:t>
      </w:r>
      <w:r w:rsidR="00A77885">
        <w:rPr>
          <w:sz w:val="23"/>
          <w:szCs w:val="23"/>
        </w:rPr>
        <w:t>previous</w:t>
      </w:r>
      <w:r w:rsidRPr="00EF605F">
        <w:rPr>
          <w:sz w:val="23"/>
          <w:szCs w:val="23"/>
        </w:rPr>
        <w:t xml:space="preserve"> meeting were </w:t>
      </w:r>
      <w:r w:rsidR="006F4139">
        <w:rPr>
          <w:sz w:val="23"/>
          <w:szCs w:val="23"/>
        </w:rPr>
        <w:t xml:space="preserve">postponed until the </w:t>
      </w:r>
      <w:r w:rsidR="00D459F8">
        <w:rPr>
          <w:sz w:val="23"/>
          <w:szCs w:val="23"/>
        </w:rPr>
        <w:t>August</w:t>
      </w:r>
      <w:r w:rsidR="006F4139">
        <w:rPr>
          <w:sz w:val="23"/>
          <w:szCs w:val="23"/>
        </w:rPr>
        <w:t xml:space="preserve"> meeting</w:t>
      </w:r>
      <w:r w:rsidRPr="00EF605F">
        <w:rPr>
          <w:sz w:val="23"/>
          <w:szCs w:val="23"/>
        </w:rPr>
        <w:t xml:space="preserve">.   </w:t>
      </w:r>
    </w:p>
    <w:p w14:paraId="71B85836" w14:textId="08222039" w:rsidR="00FF75D1" w:rsidRDefault="00FF75D1" w:rsidP="00C363F4">
      <w:pPr>
        <w:spacing w:after="0" w:line="240" w:lineRule="auto"/>
        <w:ind w:left="-180" w:right="-360"/>
        <w:rPr>
          <w:b/>
          <w:bCs/>
          <w:sz w:val="23"/>
          <w:szCs w:val="23"/>
          <w:u w:val="single"/>
        </w:rPr>
      </w:pPr>
    </w:p>
    <w:p w14:paraId="4E71AB06" w14:textId="0373D3E6" w:rsidR="00D459F8" w:rsidRPr="00EF605F" w:rsidRDefault="00D459F8" w:rsidP="00D459F8">
      <w:pPr>
        <w:tabs>
          <w:tab w:val="left" w:pos="3648"/>
        </w:tabs>
        <w:spacing w:after="0" w:line="240" w:lineRule="auto"/>
        <w:ind w:left="-180" w:right="-360"/>
        <w:rPr>
          <w:b/>
          <w:bCs/>
          <w:sz w:val="23"/>
          <w:szCs w:val="23"/>
          <w:u w:val="single"/>
        </w:rPr>
      </w:pPr>
      <w:r>
        <w:rPr>
          <w:b/>
          <w:bCs/>
          <w:sz w:val="23"/>
          <w:szCs w:val="23"/>
          <w:u w:val="single"/>
        </w:rPr>
        <w:t>Kenosha Coordinated Entry Vote</w:t>
      </w:r>
    </w:p>
    <w:p w14:paraId="79BAE0AA" w14:textId="2BF8BBD4" w:rsidR="00D459F8" w:rsidRPr="00EF605F" w:rsidRDefault="00D459F8" w:rsidP="00D459F8">
      <w:pPr>
        <w:spacing w:after="0" w:line="240" w:lineRule="auto"/>
        <w:ind w:left="-180" w:right="-360"/>
        <w:rPr>
          <w:sz w:val="23"/>
          <w:szCs w:val="23"/>
        </w:rPr>
      </w:pPr>
      <w:r>
        <w:rPr>
          <w:sz w:val="23"/>
          <w:szCs w:val="23"/>
        </w:rPr>
        <w:t xml:space="preserve">Lisa explained that </w:t>
      </w:r>
      <w:r w:rsidR="00D0694E">
        <w:rPr>
          <w:sz w:val="23"/>
          <w:szCs w:val="23"/>
        </w:rPr>
        <w:t>the BOS is requesting that each local coalition have a vote to put in place the agency that will be responsible for coordinated entry.  Tamarra C. made the motion, Sharon P. seconded, all in favor, motion carried.  Karl pointed out that KHDS pays the annual fee which is approximately $3,000.  Shalom, ELCA and Sharing Center have all written checks to them.  Tamarra indicated to the group that those who benefit from this should be contributing toward this.</w:t>
      </w:r>
    </w:p>
    <w:p w14:paraId="4DD70F45" w14:textId="484585F6" w:rsidR="00D459F8" w:rsidRDefault="00E2315F" w:rsidP="00C363F4">
      <w:pPr>
        <w:spacing w:after="0" w:line="240" w:lineRule="auto"/>
        <w:ind w:left="-180" w:right="-360"/>
        <w:rPr>
          <w:b/>
          <w:bCs/>
          <w:sz w:val="23"/>
          <w:szCs w:val="23"/>
          <w:u w:val="single"/>
        </w:rPr>
      </w:pPr>
      <w:r>
        <w:rPr>
          <w:noProof/>
        </w:rPr>
        <mc:AlternateContent>
          <mc:Choice Requires="wps">
            <w:drawing>
              <wp:anchor distT="0" distB="0" distL="114300" distR="114300" simplePos="0" relativeHeight="251682816" behindDoc="0" locked="0" layoutInCell="1" allowOverlap="1" wp14:anchorId="2E311372" wp14:editId="521E32FB">
                <wp:simplePos x="0" y="0"/>
                <wp:positionH relativeFrom="margin">
                  <wp:posOffset>-129540</wp:posOffset>
                </wp:positionH>
                <wp:positionV relativeFrom="paragraph">
                  <wp:posOffset>189865</wp:posOffset>
                </wp:positionV>
                <wp:extent cx="6280150" cy="2007870"/>
                <wp:effectExtent l="0" t="0" r="6350" b="5715"/>
                <wp:wrapSquare wrapText="bothSides"/>
                <wp:docPr id="1263557947" name="Text Box 2"/>
                <wp:cNvGraphicFramePr/>
                <a:graphic xmlns:a="http://schemas.openxmlformats.org/drawingml/2006/main">
                  <a:graphicData uri="http://schemas.microsoft.com/office/word/2010/wordprocessingShape">
                    <wps:wsp>
                      <wps:cNvSpPr txBox="1"/>
                      <wps:spPr>
                        <a:xfrm>
                          <a:off x="0" y="0"/>
                          <a:ext cx="6280150" cy="2007870"/>
                        </a:xfrm>
                        <a:prstGeom prst="rect">
                          <a:avLst/>
                        </a:prstGeom>
                        <a:solidFill>
                          <a:schemeClr val="accent1">
                            <a:lumMod val="20000"/>
                            <a:lumOff val="80000"/>
                          </a:schemeClr>
                        </a:solidFill>
                        <a:ln w="6350">
                          <a:noFill/>
                        </a:ln>
                      </wps:spPr>
                      <wps:txbx>
                        <w:txbxContent>
                          <w:p w14:paraId="40D7E475" w14:textId="77777777" w:rsidR="00E2315F" w:rsidRDefault="00E2315F" w:rsidP="00E2315F">
                            <w:pPr>
                              <w:autoSpaceDE w:val="0"/>
                              <w:autoSpaceDN w:val="0"/>
                              <w:adjustRightInd w:val="0"/>
                              <w:spacing w:after="0" w:line="240" w:lineRule="auto"/>
                              <w:rPr>
                                <w:rFonts w:ascii="Calibri-BoldItalic" w:hAnsi="Calibri-BoldItalic" w:cs="Calibri-BoldItalic"/>
                                <w:b/>
                                <w:bCs/>
                                <w:i/>
                                <w:iCs/>
                                <w:color w:val="2F5496" w:themeColor="accent1" w:themeShade="BF"/>
                                <w:sz w:val="25"/>
                                <w:szCs w:val="25"/>
                              </w:rPr>
                            </w:pPr>
                            <w:r>
                              <w:rPr>
                                <w:rFonts w:ascii="Calibri-BoldItalic" w:hAnsi="Calibri-BoldItalic" w:cs="Calibri-BoldItalic"/>
                                <w:b/>
                                <w:bCs/>
                                <w:i/>
                                <w:iCs/>
                                <w:color w:val="2F5496" w:themeColor="accent1" w:themeShade="BF"/>
                                <w:sz w:val="25"/>
                                <w:szCs w:val="25"/>
                              </w:rPr>
                              <w:t>The ESN Meeting was temporarily adjourned to convene the quarterly meeting of the</w:t>
                            </w:r>
                          </w:p>
                          <w:p w14:paraId="356442EF" w14:textId="77777777" w:rsidR="00E2315F" w:rsidRDefault="00E2315F" w:rsidP="00E2315F">
                            <w:pPr>
                              <w:autoSpaceDE w:val="0"/>
                              <w:autoSpaceDN w:val="0"/>
                              <w:adjustRightInd w:val="0"/>
                              <w:spacing w:after="0" w:line="240" w:lineRule="auto"/>
                              <w:rPr>
                                <w:rFonts w:ascii="Calibri-BoldItalic" w:hAnsi="Calibri-BoldItalic" w:cs="Calibri-BoldItalic"/>
                                <w:b/>
                                <w:bCs/>
                                <w:i/>
                                <w:iCs/>
                                <w:color w:val="2F5496" w:themeColor="accent1" w:themeShade="BF"/>
                                <w:sz w:val="25"/>
                                <w:szCs w:val="25"/>
                              </w:rPr>
                            </w:pPr>
                            <w:r>
                              <w:rPr>
                                <w:rFonts w:ascii="Calibri-BoldItalic" w:hAnsi="Calibri-BoldItalic" w:cs="Calibri-BoldItalic"/>
                                <w:b/>
                                <w:bCs/>
                                <w:i/>
                                <w:iCs/>
                                <w:color w:val="2F5496" w:themeColor="accent1" w:themeShade="BF"/>
                                <w:sz w:val="25"/>
                                <w:szCs w:val="25"/>
                              </w:rPr>
                              <w:t>Emergency Food and Shelter Program.</w:t>
                            </w:r>
                          </w:p>
                          <w:p w14:paraId="626889E9" w14:textId="77777777" w:rsidR="00E2315F" w:rsidRDefault="00E2315F" w:rsidP="00E2315F">
                            <w:pPr>
                              <w:autoSpaceDE w:val="0"/>
                              <w:autoSpaceDN w:val="0"/>
                              <w:adjustRightInd w:val="0"/>
                              <w:spacing w:after="0" w:line="240" w:lineRule="auto"/>
                              <w:rPr>
                                <w:rFonts w:ascii="Calibri-Italic" w:hAnsi="Calibri-Italic" w:cs="Calibri-Italic"/>
                                <w:i/>
                                <w:iCs/>
                                <w:color w:val="2F5496" w:themeColor="accent1" w:themeShade="BF"/>
                                <w:sz w:val="23"/>
                                <w:szCs w:val="23"/>
                              </w:rPr>
                            </w:pPr>
                          </w:p>
                          <w:p w14:paraId="5F7FAD99" w14:textId="77777777" w:rsidR="00E2315F" w:rsidRDefault="00E2315F" w:rsidP="00E2315F">
                            <w:pPr>
                              <w:autoSpaceDE w:val="0"/>
                              <w:autoSpaceDN w:val="0"/>
                              <w:adjustRightInd w:val="0"/>
                              <w:spacing w:after="0" w:line="240" w:lineRule="auto"/>
                              <w:rPr>
                                <w:rFonts w:ascii="Calibri-Italic" w:hAnsi="Calibri-Italic" w:cs="Calibri-Italic"/>
                                <w:color w:val="2F5496" w:themeColor="accent1" w:themeShade="BF"/>
                                <w:sz w:val="23"/>
                                <w:szCs w:val="23"/>
                              </w:rPr>
                            </w:pPr>
                            <w:r>
                              <w:rPr>
                                <w:rFonts w:ascii="Calibri-Italic" w:hAnsi="Calibri-Italic" w:cs="Calibri-Italic"/>
                                <w:i/>
                                <w:iCs/>
                                <w:color w:val="2F5496" w:themeColor="accent1" w:themeShade="BF"/>
                                <w:sz w:val="23"/>
                                <w:szCs w:val="23"/>
                                <w:u w:val="single"/>
                              </w:rPr>
                              <w:t>Phase 39 and Phase ARPR</w:t>
                            </w:r>
                            <w:r>
                              <w:rPr>
                                <w:rFonts w:ascii="Calibri-Italic" w:hAnsi="Calibri-Italic" w:cs="Calibri-Italic"/>
                                <w:color w:val="2F5496" w:themeColor="accent1" w:themeShade="BF"/>
                                <w:sz w:val="23"/>
                                <w:szCs w:val="23"/>
                              </w:rPr>
                              <w:t>:</w:t>
                            </w:r>
                          </w:p>
                          <w:p w14:paraId="4033AD62" w14:textId="1441469B" w:rsidR="00E2315F" w:rsidRDefault="00E2315F" w:rsidP="00E2315F">
                            <w:pPr>
                              <w:autoSpaceDE w:val="0"/>
                              <w:autoSpaceDN w:val="0"/>
                              <w:adjustRightInd w:val="0"/>
                              <w:spacing w:after="0" w:line="240" w:lineRule="auto"/>
                              <w:rPr>
                                <w:rFonts w:ascii="Calibri-Italic" w:hAnsi="Calibri-Italic" w:cs="Calibri-Italic"/>
                                <w:color w:val="2F5496" w:themeColor="accent1" w:themeShade="BF"/>
                                <w:sz w:val="23"/>
                                <w:szCs w:val="23"/>
                              </w:rPr>
                            </w:pPr>
                            <w:r>
                              <w:rPr>
                                <w:rFonts w:ascii="Calibri-Italic" w:hAnsi="Calibri-Italic" w:cs="Calibri-Italic"/>
                                <w:color w:val="2F5496" w:themeColor="accent1" w:themeShade="BF"/>
                                <w:sz w:val="23"/>
                                <w:szCs w:val="23"/>
                              </w:rPr>
                              <w:t>Lisa mentioned that the deadline for the Phase 39 ARPR funding was April 30, 2023.  All agencies did their second payment requests and reports.</w:t>
                            </w:r>
                          </w:p>
                          <w:p w14:paraId="198F6A89" w14:textId="77777777" w:rsidR="00E2315F" w:rsidRDefault="00E2315F" w:rsidP="00E2315F">
                            <w:pPr>
                              <w:autoSpaceDE w:val="0"/>
                              <w:autoSpaceDN w:val="0"/>
                              <w:adjustRightInd w:val="0"/>
                              <w:spacing w:after="0" w:line="240" w:lineRule="auto"/>
                              <w:rPr>
                                <w:rFonts w:ascii="Calibri-Italic" w:hAnsi="Calibri-Italic" w:cs="Calibri-Italic"/>
                                <w:color w:val="2F5496" w:themeColor="accent1" w:themeShade="BF"/>
                                <w:sz w:val="23"/>
                                <w:szCs w:val="23"/>
                              </w:rPr>
                            </w:pPr>
                          </w:p>
                          <w:p w14:paraId="2DF6CCC2" w14:textId="77777777" w:rsidR="00E2315F" w:rsidRPr="00D86CF4" w:rsidRDefault="00E2315F" w:rsidP="00E2315F">
                            <w:pPr>
                              <w:autoSpaceDE w:val="0"/>
                              <w:autoSpaceDN w:val="0"/>
                              <w:adjustRightInd w:val="0"/>
                              <w:spacing w:after="0" w:line="240" w:lineRule="auto"/>
                              <w:rPr>
                                <w:rFonts w:ascii="Calibri-Italic" w:hAnsi="Calibri-Italic" w:cs="Calibri-Italic"/>
                                <w:i/>
                                <w:iCs/>
                                <w:color w:val="2F5497"/>
                                <w:sz w:val="23"/>
                                <w:szCs w:val="23"/>
                                <w:u w:val="single"/>
                              </w:rPr>
                            </w:pPr>
                            <w:r w:rsidRPr="00D86CF4">
                              <w:rPr>
                                <w:rFonts w:ascii="Calibri-Italic" w:hAnsi="Calibri-Italic" w:cs="Calibri-Italic"/>
                                <w:i/>
                                <w:iCs/>
                                <w:color w:val="2F5497"/>
                                <w:sz w:val="23"/>
                                <w:szCs w:val="23"/>
                                <w:u w:val="single"/>
                              </w:rPr>
                              <w:t>Phase 40</w:t>
                            </w:r>
                          </w:p>
                          <w:p w14:paraId="7019F0C9" w14:textId="06AA7CE3" w:rsidR="00E2315F" w:rsidRPr="00D86CF4" w:rsidRDefault="00E2315F" w:rsidP="00E2315F">
                            <w:pPr>
                              <w:autoSpaceDE w:val="0"/>
                              <w:autoSpaceDN w:val="0"/>
                              <w:adjustRightInd w:val="0"/>
                              <w:spacing w:after="0" w:line="240" w:lineRule="auto"/>
                              <w:rPr>
                                <w:rFonts w:ascii="Calibri-Italic" w:hAnsi="Calibri-Italic" w:cs="Calibri-Italic"/>
                                <w:color w:val="2F5497"/>
                                <w:sz w:val="23"/>
                                <w:szCs w:val="23"/>
                              </w:rPr>
                            </w:pPr>
                            <w:r>
                              <w:rPr>
                                <w:rFonts w:ascii="Calibri-Italic" w:hAnsi="Calibri-Italic" w:cs="Calibri-Italic"/>
                                <w:color w:val="2F5497"/>
                                <w:sz w:val="23"/>
                                <w:szCs w:val="23"/>
                              </w:rPr>
                              <w:t xml:space="preserve">All five agencies who were awarded funding have completed their certification and have received their first payments via electronic fund transfers.  There was a small issue with Shalom, however, that was worked out at the state </w:t>
                            </w:r>
                            <w:proofErr w:type="gramStart"/>
                            <w:r>
                              <w:rPr>
                                <w:rFonts w:ascii="Calibri-Italic" w:hAnsi="Calibri-Italic" w:cs="Calibri-Italic"/>
                                <w:color w:val="2F5497"/>
                                <w:sz w:val="23"/>
                                <w:szCs w:val="23"/>
                              </w:rPr>
                              <w:t>level</w:t>
                            </w:r>
                            <w:proofErr w:type="gramEnd"/>
                            <w:r>
                              <w:rPr>
                                <w:rFonts w:ascii="Calibri-Italic" w:hAnsi="Calibri-Italic" w:cs="Calibri-Italic"/>
                                <w:color w:val="2F5497"/>
                                <w:sz w:val="23"/>
                                <w:szCs w:val="23"/>
                              </w:rPr>
                              <w:t xml:space="preserve"> and they were also able to receive their first payment as well.</w:t>
                            </w:r>
                          </w:p>
                          <w:p w14:paraId="2E3745B5" w14:textId="77777777" w:rsidR="00E2315F" w:rsidRDefault="00E2315F" w:rsidP="00E2315F">
                            <w:pPr>
                              <w:autoSpaceDE w:val="0"/>
                              <w:autoSpaceDN w:val="0"/>
                              <w:adjustRightInd w:val="0"/>
                              <w:spacing w:after="0" w:line="240" w:lineRule="auto"/>
                              <w:rPr>
                                <w:rFonts w:ascii="Calibri-Italic" w:hAnsi="Calibri-Italic" w:cs="Calibri-Italic"/>
                                <w:i/>
                                <w:iCs/>
                                <w:color w:val="2F5497"/>
                                <w:sz w:val="23"/>
                                <w:szCs w:val="23"/>
                              </w:rPr>
                            </w:pPr>
                          </w:p>
                          <w:p w14:paraId="1979FFCE" w14:textId="1CDE1C0C" w:rsidR="00E2315F" w:rsidRDefault="00E2315F" w:rsidP="00E2315F">
                            <w:pPr>
                              <w:autoSpaceDE w:val="0"/>
                              <w:autoSpaceDN w:val="0"/>
                              <w:adjustRightInd w:val="0"/>
                              <w:spacing w:after="0" w:line="240" w:lineRule="auto"/>
                              <w:rPr>
                                <w:rFonts w:ascii="Calibri-Italic" w:hAnsi="Calibri-Italic" w:cs="Calibri-Italic"/>
                                <w:i/>
                                <w:iCs/>
                                <w:color w:val="2F5497"/>
                                <w:sz w:val="23"/>
                                <w:szCs w:val="23"/>
                              </w:rPr>
                            </w:pPr>
                            <w:r>
                              <w:rPr>
                                <w:rFonts w:ascii="Calibri-Italic" w:hAnsi="Calibri-Italic" w:cs="Calibri-Italic"/>
                                <w:i/>
                                <w:iCs/>
                                <w:color w:val="2F5497"/>
                                <w:sz w:val="23"/>
                                <w:szCs w:val="23"/>
                              </w:rPr>
                              <w:t xml:space="preserve">There being no further business of the EFSP, Sherri D. made a motion to adjourn, </w:t>
                            </w:r>
                            <w:r>
                              <w:rPr>
                                <w:rFonts w:ascii="Calibri-Italic" w:hAnsi="Calibri-Italic" w:cs="Calibri-Italic"/>
                                <w:i/>
                                <w:iCs/>
                                <w:color w:val="2F5497"/>
                                <w:sz w:val="23"/>
                                <w:szCs w:val="23"/>
                              </w:rPr>
                              <w:t>Nicole B</w:t>
                            </w:r>
                            <w:r>
                              <w:rPr>
                                <w:rFonts w:ascii="Calibri-Italic" w:hAnsi="Calibri-Italic" w:cs="Calibri-Italic"/>
                                <w:i/>
                                <w:iCs/>
                                <w:color w:val="2F5497"/>
                                <w:sz w:val="23"/>
                                <w:szCs w:val="23"/>
                              </w:rPr>
                              <w:t>. seconded. All in favor, the meeting was adjourned.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311372" id="_x0000_t202" coordsize="21600,21600" o:spt="202" path="m,l,21600r21600,l21600,xe">
                <v:stroke joinstyle="miter"/>
                <v:path gradientshapeok="t" o:connecttype="rect"/>
              </v:shapetype>
              <v:shape id="Text Box 2" o:spid="_x0000_s1026" type="#_x0000_t202" style="position:absolute;left:0;text-align:left;margin-left:-10.2pt;margin-top:14.95pt;width:494.5pt;height:158.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" fillcolor="#d9e2f3 [660]" stroked="f" strokeweight=".5pt">
                <v:textbox style="mso-fit-shape-to-text:t">
                  <w:txbxContent>
                    <w:p w14:paraId="40D7E475" w14:textId="77777777" w:rsidR="00E2315F" w:rsidRDefault="00E2315F" w:rsidP="00E2315F">
                      <w:pPr>
                        <w:autoSpaceDE w:val="0"/>
                        <w:autoSpaceDN w:val="0"/>
                        <w:adjustRightInd w:val="0"/>
                        <w:spacing w:after="0" w:line="240" w:lineRule="auto"/>
                        <w:rPr>
                          <w:rFonts w:ascii="Calibri-BoldItalic" w:hAnsi="Calibri-BoldItalic" w:cs="Calibri-BoldItalic"/>
                          <w:b/>
                          <w:bCs/>
                          <w:i/>
                          <w:iCs/>
                          <w:color w:val="2F5496" w:themeColor="accent1" w:themeShade="BF"/>
                          <w:sz w:val="25"/>
                          <w:szCs w:val="25"/>
                        </w:rPr>
                      </w:pPr>
                      <w:r>
                        <w:rPr>
                          <w:rFonts w:ascii="Calibri-BoldItalic" w:hAnsi="Calibri-BoldItalic" w:cs="Calibri-BoldItalic"/>
                          <w:b/>
                          <w:bCs/>
                          <w:i/>
                          <w:iCs/>
                          <w:color w:val="2F5496" w:themeColor="accent1" w:themeShade="BF"/>
                          <w:sz w:val="25"/>
                          <w:szCs w:val="25"/>
                        </w:rPr>
                        <w:t>The ESN Meeting was temporarily adjourned to convene the quarterly meeting of the</w:t>
                      </w:r>
                    </w:p>
                    <w:p w14:paraId="356442EF" w14:textId="77777777" w:rsidR="00E2315F" w:rsidRDefault="00E2315F" w:rsidP="00E2315F">
                      <w:pPr>
                        <w:autoSpaceDE w:val="0"/>
                        <w:autoSpaceDN w:val="0"/>
                        <w:adjustRightInd w:val="0"/>
                        <w:spacing w:after="0" w:line="240" w:lineRule="auto"/>
                        <w:rPr>
                          <w:rFonts w:ascii="Calibri-BoldItalic" w:hAnsi="Calibri-BoldItalic" w:cs="Calibri-BoldItalic"/>
                          <w:b/>
                          <w:bCs/>
                          <w:i/>
                          <w:iCs/>
                          <w:color w:val="2F5496" w:themeColor="accent1" w:themeShade="BF"/>
                          <w:sz w:val="25"/>
                          <w:szCs w:val="25"/>
                        </w:rPr>
                      </w:pPr>
                      <w:r>
                        <w:rPr>
                          <w:rFonts w:ascii="Calibri-BoldItalic" w:hAnsi="Calibri-BoldItalic" w:cs="Calibri-BoldItalic"/>
                          <w:b/>
                          <w:bCs/>
                          <w:i/>
                          <w:iCs/>
                          <w:color w:val="2F5496" w:themeColor="accent1" w:themeShade="BF"/>
                          <w:sz w:val="25"/>
                          <w:szCs w:val="25"/>
                        </w:rPr>
                        <w:t>Emergency Food and Shelter Program.</w:t>
                      </w:r>
                    </w:p>
                    <w:p w14:paraId="626889E9" w14:textId="77777777" w:rsidR="00E2315F" w:rsidRDefault="00E2315F" w:rsidP="00E2315F">
                      <w:pPr>
                        <w:autoSpaceDE w:val="0"/>
                        <w:autoSpaceDN w:val="0"/>
                        <w:adjustRightInd w:val="0"/>
                        <w:spacing w:after="0" w:line="240" w:lineRule="auto"/>
                        <w:rPr>
                          <w:rFonts w:ascii="Calibri-Italic" w:hAnsi="Calibri-Italic" w:cs="Calibri-Italic"/>
                          <w:i/>
                          <w:iCs/>
                          <w:color w:val="2F5496" w:themeColor="accent1" w:themeShade="BF"/>
                          <w:sz w:val="23"/>
                          <w:szCs w:val="23"/>
                        </w:rPr>
                      </w:pPr>
                    </w:p>
                    <w:p w14:paraId="5F7FAD99" w14:textId="77777777" w:rsidR="00E2315F" w:rsidRDefault="00E2315F" w:rsidP="00E2315F">
                      <w:pPr>
                        <w:autoSpaceDE w:val="0"/>
                        <w:autoSpaceDN w:val="0"/>
                        <w:adjustRightInd w:val="0"/>
                        <w:spacing w:after="0" w:line="240" w:lineRule="auto"/>
                        <w:rPr>
                          <w:rFonts w:ascii="Calibri-Italic" w:hAnsi="Calibri-Italic" w:cs="Calibri-Italic"/>
                          <w:color w:val="2F5496" w:themeColor="accent1" w:themeShade="BF"/>
                          <w:sz w:val="23"/>
                          <w:szCs w:val="23"/>
                        </w:rPr>
                      </w:pPr>
                      <w:r>
                        <w:rPr>
                          <w:rFonts w:ascii="Calibri-Italic" w:hAnsi="Calibri-Italic" w:cs="Calibri-Italic"/>
                          <w:i/>
                          <w:iCs/>
                          <w:color w:val="2F5496" w:themeColor="accent1" w:themeShade="BF"/>
                          <w:sz w:val="23"/>
                          <w:szCs w:val="23"/>
                          <w:u w:val="single"/>
                        </w:rPr>
                        <w:t>Phase 39 and Phase ARPR</w:t>
                      </w:r>
                      <w:r>
                        <w:rPr>
                          <w:rFonts w:ascii="Calibri-Italic" w:hAnsi="Calibri-Italic" w:cs="Calibri-Italic"/>
                          <w:color w:val="2F5496" w:themeColor="accent1" w:themeShade="BF"/>
                          <w:sz w:val="23"/>
                          <w:szCs w:val="23"/>
                        </w:rPr>
                        <w:t>:</w:t>
                      </w:r>
                    </w:p>
                    <w:p w14:paraId="4033AD62" w14:textId="1441469B" w:rsidR="00E2315F" w:rsidRDefault="00E2315F" w:rsidP="00E2315F">
                      <w:pPr>
                        <w:autoSpaceDE w:val="0"/>
                        <w:autoSpaceDN w:val="0"/>
                        <w:adjustRightInd w:val="0"/>
                        <w:spacing w:after="0" w:line="240" w:lineRule="auto"/>
                        <w:rPr>
                          <w:rFonts w:ascii="Calibri-Italic" w:hAnsi="Calibri-Italic" w:cs="Calibri-Italic"/>
                          <w:color w:val="2F5496" w:themeColor="accent1" w:themeShade="BF"/>
                          <w:sz w:val="23"/>
                          <w:szCs w:val="23"/>
                        </w:rPr>
                      </w:pPr>
                      <w:r>
                        <w:rPr>
                          <w:rFonts w:ascii="Calibri-Italic" w:hAnsi="Calibri-Italic" w:cs="Calibri-Italic"/>
                          <w:color w:val="2F5496" w:themeColor="accent1" w:themeShade="BF"/>
                          <w:sz w:val="23"/>
                          <w:szCs w:val="23"/>
                        </w:rPr>
                        <w:t>Lisa mentioned that the deadline for the Phase 39 ARPR funding was April 30, 2023.  All agencies did their second payment requests and reports.</w:t>
                      </w:r>
                    </w:p>
                    <w:p w14:paraId="198F6A89" w14:textId="77777777" w:rsidR="00E2315F" w:rsidRDefault="00E2315F" w:rsidP="00E2315F">
                      <w:pPr>
                        <w:autoSpaceDE w:val="0"/>
                        <w:autoSpaceDN w:val="0"/>
                        <w:adjustRightInd w:val="0"/>
                        <w:spacing w:after="0" w:line="240" w:lineRule="auto"/>
                        <w:rPr>
                          <w:rFonts w:ascii="Calibri-Italic" w:hAnsi="Calibri-Italic" w:cs="Calibri-Italic"/>
                          <w:color w:val="2F5496" w:themeColor="accent1" w:themeShade="BF"/>
                          <w:sz w:val="23"/>
                          <w:szCs w:val="23"/>
                        </w:rPr>
                      </w:pPr>
                    </w:p>
                    <w:p w14:paraId="2DF6CCC2" w14:textId="77777777" w:rsidR="00E2315F" w:rsidRPr="00D86CF4" w:rsidRDefault="00E2315F" w:rsidP="00E2315F">
                      <w:pPr>
                        <w:autoSpaceDE w:val="0"/>
                        <w:autoSpaceDN w:val="0"/>
                        <w:adjustRightInd w:val="0"/>
                        <w:spacing w:after="0" w:line="240" w:lineRule="auto"/>
                        <w:rPr>
                          <w:rFonts w:ascii="Calibri-Italic" w:hAnsi="Calibri-Italic" w:cs="Calibri-Italic"/>
                          <w:i/>
                          <w:iCs/>
                          <w:color w:val="2F5497"/>
                          <w:sz w:val="23"/>
                          <w:szCs w:val="23"/>
                          <w:u w:val="single"/>
                        </w:rPr>
                      </w:pPr>
                      <w:r w:rsidRPr="00D86CF4">
                        <w:rPr>
                          <w:rFonts w:ascii="Calibri-Italic" w:hAnsi="Calibri-Italic" w:cs="Calibri-Italic"/>
                          <w:i/>
                          <w:iCs/>
                          <w:color w:val="2F5497"/>
                          <w:sz w:val="23"/>
                          <w:szCs w:val="23"/>
                          <w:u w:val="single"/>
                        </w:rPr>
                        <w:t>Phase 40</w:t>
                      </w:r>
                    </w:p>
                    <w:p w14:paraId="7019F0C9" w14:textId="06AA7CE3" w:rsidR="00E2315F" w:rsidRPr="00D86CF4" w:rsidRDefault="00E2315F" w:rsidP="00E2315F">
                      <w:pPr>
                        <w:autoSpaceDE w:val="0"/>
                        <w:autoSpaceDN w:val="0"/>
                        <w:adjustRightInd w:val="0"/>
                        <w:spacing w:after="0" w:line="240" w:lineRule="auto"/>
                        <w:rPr>
                          <w:rFonts w:ascii="Calibri-Italic" w:hAnsi="Calibri-Italic" w:cs="Calibri-Italic"/>
                          <w:color w:val="2F5497"/>
                          <w:sz w:val="23"/>
                          <w:szCs w:val="23"/>
                        </w:rPr>
                      </w:pPr>
                      <w:r>
                        <w:rPr>
                          <w:rFonts w:ascii="Calibri-Italic" w:hAnsi="Calibri-Italic" w:cs="Calibri-Italic"/>
                          <w:color w:val="2F5497"/>
                          <w:sz w:val="23"/>
                          <w:szCs w:val="23"/>
                        </w:rPr>
                        <w:t xml:space="preserve">All five agencies who were awarded funding have completed their certification and have received their first payments via electronic fund transfers.  There was a small issue with Shalom, however, that was worked out at the state </w:t>
                      </w:r>
                      <w:proofErr w:type="gramStart"/>
                      <w:r>
                        <w:rPr>
                          <w:rFonts w:ascii="Calibri-Italic" w:hAnsi="Calibri-Italic" w:cs="Calibri-Italic"/>
                          <w:color w:val="2F5497"/>
                          <w:sz w:val="23"/>
                          <w:szCs w:val="23"/>
                        </w:rPr>
                        <w:t>level</w:t>
                      </w:r>
                      <w:proofErr w:type="gramEnd"/>
                      <w:r>
                        <w:rPr>
                          <w:rFonts w:ascii="Calibri-Italic" w:hAnsi="Calibri-Italic" w:cs="Calibri-Italic"/>
                          <w:color w:val="2F5497"/>
                          <w:sz w:val="23"/>
                          <w:szCs w:val="23"/>
                        </w:rPr>
                        <w:t xml:space="preserve"> and they were also able to receive their first payment as well.</w:t>
                      </w:r>
                    </w:p>
                    <w:p w14:paraId="2E3745B5" w14:textId="77777777" w:rsidR="00E2315F" w:rsidRDefault="00E2315F" w:rsidP="00E2315F">
                      <w:pPr>
                        <w:autoSpaceDE w:val="0"/>
                        <w:autoSpaceDN w:val="0"/>
                        <w:adjustRightInd w:val="0"/>
                        <w:spacing w:after="0" w:line="240" w:lineRule="auto"/>
                        <w:rPr>
                          <w:rFonts w:ascii="Calibri-Italic" w:hAnsi="Calibri-Italic" w:cs="Calibri-Italic"/>
                          <w:i/>
                          <w:iCs/>
                          <w:color w:val="2F5497"/>
                          <w:sz w:val="23"/>
                          <w:szCs w:val="23"/>
                        </w:rPr>
                      </w:pPr>
                    </w:p>
                    <w:p w14:paraId="1979FFCE" w14:textId="1CDE1C0C" w:rsidR="00E2315F" w:rsidRDefault="00E2315F" w:rsidP="00E2315F">
                      <w:pPr>
                        <w:autoSpaceDE w:val="0"/>
                        <w:autoSpaceDN w:val="0"/>
                        <w:adjustRightInd w:val="0"/>
                        <w:spacing w:after="0" w:line="240" w:lineRule="auto"/>
                        <w:rPr>
                          <w:rFonts w:ascii="Calibri-Italic" w:hAnsi="Calibri-Italic" w:cs="Calibri-Italic"/>
                          <w:i/>
                          <w:iCs/>
                          <w:color w:val="2F5497"/>
                          <w:sz w:val="23"/>
                          <w:szCs w:val="23"/>
                        </w:rPr>
                      </w:pPr>
                      <w:r>
                        <w:rPr>
                          <w:rFonts w:ascii="Calibri-Italic" w:hAnsi="Calibri-Italic" w:cs="Calibri-Italic"/>
                          <w:i/>
                          <w:iCs/>
                          <w:color w:val="2F5497"/>
                          <w:sz w:val="23"/>
                          <w:szCs w:val="23"/>
                        </w:rPr>
                        <w:t xml:space="preserve">There being no further business of the EFSP, Sherri D. made a motion to adjourn, </w:t>
                      </w:r>
                      <w:r>
                        <w:rPr>
                          <w:rFonts w:ascii="Calibri-Italic" w:hAnsi="Calibri-Italic" w:cs="Calibri-Italic"/>
                          <w:i/>
                          <w:iCs/>
                          <w:color w:val="2F5497"/>
                          <w:sz w:val="23"/>
                          <w:szCs w:val="23"/>
                        </w:rPr>
                        <w:t>Nicole B</w:t>
                      </w:r>
                      <w:r>
                        <w:rPr>
                          <w:rFonts w:ascii="Calibri-Italic" w:hAnsi="Calibri-Italic" w:cs="Calibri-Italic"/>
                          <w:i/>
                          <w:iCs/>
                          <w:color w:val="2F5497"/>
                          <w:sz w:val="23"/>
                          <w:szCs w:val="23"/>
                        </w:rPr>
                        <w:t>. seconded. All in favor, the meeting was adjourned.</w:t>
                      </w:r>
                    </w:p>
                  </w:txbxContent>
                </v:textbox>
                <w10:wrap type="square" anchorx="margin"/>
              </v:shape>
            </w:pict>
          </mc:Fallback>
        </mc:AlternateContent>
      </w:r>
    </w:p>
    <w:p w14:paraId="07D6E862" w14:textId="77777777" w:rsidR="00E2315F" w:rsidRDefault="00E2315F" w:rsidP="00E2315F">
      <w:pPr>
        <w:tabs>
          <w:tab w:val="left" w:pos="3648"/>
        </w:tabs>
        <w:spacing w:after="0" w:line="240" w:lineRule="auto"/>
        <w:ind w:left="-180" w:right="-360"/>
        <w:rPr>
          <w:b/>
          <w:bCs/>
          <w:sz w:val="23"/>
          <w:szCs w:val="23"/>
          <w:u w:val="single"/>
        </w:rPr>
      </w:pPr>
    </w:p>
    <w:p w14:paraId="020E63E8" w14:textId="2456BFCD" w:rsidR="00C363F4" w:rsidRPr="00E2315F" w:rsidRDefault="00C363F4" w:rsidP="00E2315F">
      <w:pPr>
        <w:pStyle w:val="paragraph"/>
        <w:spacing w:before="0" w:beforeAutospacing="0" w:after="0" w:afterAutospacing="0"/>
        <w:ind w:left="-180" w:right="-360"/>
        <w:textAlignment w:val="baseline"/>
        <w:rPr>
          <w:rFonts w:asciiTheme="minorHAnsi" w:hAnsiTheme="minorHAnsi" w:cstheme="minorHAnsi"/>
          <w:b/>
          <w:bCs/>
          <w:sz w:val="23"/>
          <w:szCs w:val="23"/>
          <w:u w:val="single"/>
        </w:rPr>
      </w:pPr>
      <w:r w:rsidRPr="00E2315F">
        <w:rPr>
          <w:rFonts w:asciiTheme="minorHAnsi" w:hAnsiTheme="minorHAnsi" w:cstheme="minorHAnsi"/>
          <w:b/>
          <w:bCs/>
          <w:sz w:val="23"/>
          <w:szCs w:val="23"/>
          <w:u w:val="single"/>
        </w:rPr>
        <w:t>Rental Assistance Update</w:t>
      </w:r>
    </w:p>
    <w:p w14:paraId="5503050D" w14:textId="2B206703" w:rsidR="007E6527" w:rsidRDefault="00D459F8" w:rsidP="007E6527">
      <w:pPr>
        <w:spacing w:after="0" w:line="240" w:lineRule="auto"/>
        <w:ind w:left="-180" w:right="-360"/>
        <w:rPr>
          <w:sz w:val="20"/>
          <w:szCs w:val="20"/>
        </w:rPr>
      </w:pPr>
      <w:r w:rsidRPr="00E2315F">
        <w:rPr>
          <w:rFonts w:cstheme="minorHAnsi"/>
          <w:sz w:val="23"/>
          <w:szCs w:val="23"/>
        </w:rPr>
        <w:t xml:space="preserve">A short update regarding who had funding available for rental assistance was shared.  </w:t>
      </w:r>
      <w:r w:rsidR="00E2315F">
        <w:rPr>
          <w:rFonts w:cstheme="minorHAnsi"/>
          <w:sz w:val="23"/>
          <w:szCs w:val="23"/>
        </w:rPr>
        <w:t xml:space="preserve">Sharon P. shared that they are receiving about 25 calls per day regarding these funds.  </w:t>
      </w:r>
      <w:r w:rsidRPr="00E2315F">
        <w:rPr>
          <w:rFonts w:cstheme="minorHAnsi"/>
          <w:sz w:val="23"/>
          <w:szCs w:val="23"/>
        </w:rPr>
        <w:t xml:space="preserve">Many are </w:t>
      </w:r>
      <w:r>
        <w:rPr>
          <w:sz w:val="23"/>
          <w:szCs w:val="23"/>
        </w:rPr>
        <w:t>experiencing eviction notices due to high amounts of outstanding rents and the agencies are not able to fund the entire amount of their owe rents</w:t>
      </w:r>
      <w:r w:rsidR="00791F0E">
        <w:rPr>
          <w:sz w:val="23"/>
          <w:szCs w:val="23"/>
        </w:rPr>
        <w:t>.</w:t>
      </w:r>
      <w:r w:rsidR="00E2315F">
        <w:rPr>
          <w:sz w:val="23"/>
          <w:szCs w:val="23"/>
        </w:rPr>
        <w:t xml:space="preserve">  </w:t>
      </w:r>
      <w:r w:rsidR="00A605DF">
        <w:rPr>
          <w:sz w:val="23"/>
          <w:szCs w:val="23"/>
        </w:rPr>
        <w:t>Sharon also reminded the group that there had been some discussion regarding forming a Housing Committee.</w:t>
      </w:r>
    </w:p>
    <w:p w14:paraId="6FE5B563" w14:textId="5AC25AB8" w:rsidR="007E6527" w:rsidRDefault="007E6527" w:rsidP="007E6527">
      <w:pPr>
        <w:spacing w:after="0" w:line="240" w:lineRule="auto"/>
        <w:ind w:left="-180" w:right="-360"/>
        <w:rPr>
          <w:sz w:val="20"/>
          <w:szCs w:val="20"/>
        </w:rPr>
      </w:pPr>
    </w:p>
    <w:p w14:paraId="3D25FCAA" w14:textId="670A12CB" w:rsidR="00361581" w:rsidRPr="00292361" w:rsidRDefault="00B9467F" w:rsidP="00DD3A10">
      <w:pPr>
        <w:spacing w:after="0" w:line="240" w:lineRule="auto"/>
        <w:ind w:left="-180" w:right="-360"/>
        <w:rPr>
          <w:b/>
          <w:bCs/>
          <w:sz w:val="23"/>
          <w:szCs w:val="23"/>
        </w:rPr>
      </w:pPr>
      <w:r w:rsidRPr="00292361">
        <w:rPr>
          <w:b/>
          <w:bCs/>
          <w:sz w:val="23"/>
          <w:szCs w:val="23"/>
          <w:u w:val="single"/>
        </w:rPr>
        <w:t>Committee Reports</w:t>
      </w:r>
    </w:p>
    <w:p w14:paraId="4CEC8214" w14:textId="755AD674" w:rsidR="00B9467F" w:rsidRPr="00292361" w:rsidRDefault="00B9467F" w:rsidP="00C20D88">
      <w:pPr>
        <w:spacing w:after="0" w:line="240" w:lineRule="auto"/>
        <w:ind w:left="-180" w:right="-360" w:firstLine="180"/>
        <w:rPr>
          <w:b/>
          <w:bCs/>
          <w:sz w:val="23"/>
          <w:szCs w:val="23"/>
        </w:rPr>
      </w:pPr>
      <w:r w:rsidRPr="00292361">
        <w:rPr>
          <w:b/>
          <w:bCs/>
          <w:sz w:val="23"/>
          <w:szCs w:val="23"/>
        </w:rPr>
        <w:t>Homeless Awareness &amp; Prevention Partnership</w:t>
      </w:r>
      <w:r w:rsidR="00BB3539" w:rsidRPr="00292361">
        <w:rPr>
          <w:b/>
          <w:bCs/>
          <w:sz w:val="23"/>
          <w:szCs w:val="23"/>
        </w:rPr>
        <w:t>/Centralized and Coordinated Assessment Committee</w:t>
      </w:r>
    </w:p>
    <w:p w14:paraId="49C434E6" w14:textId="1656CF4B" w:rsidR="00BD6D56" w:rsidRDefault="00AC6C2F" w:rsidP="00A1157C">
      <w:pPr>
        <w:spacing w:after="0" w:line="240" w:lineRule="auto"/>
        <w:rPr>
          <w:sz w:val="23"/>
          <w:szCs w:val="23"/>
        </w:rPr>
      </w:pPr>
      <w:r>
        <w:rPr>
          <w:sz w:val="23"/>
          <w:szCs w:val="23"/>
        </w:rPr>
        <w:t>Veronica J.</w:t>
      </w:r>
      <w:r w:rsidR="0027469C" w:rsidRPr="00292361">
        <w:rPr>
          <w:sz w:val="23"/>
          <w:szCs w:val="23"/>
        </w:rPr>
        <w:t xml:space="preserve"> </w:t>
      </w:r>
      <w:r w:rsidR="00CE2F6F" w:rsidRPr="00292361">
        <w:rPr>
          <w:sz w:val="23"/>
          <w:szCs w:val="23"/>
        </w:rPr>
        <w:t>reported the committee</w:t>
      </w:r>
      <w:r w:rsidR="00BD6D56">
        <w:rPr>
          <w:sz w:val="23"/>
          <w:szCs w:val="23"/>
        </w:rPr>
        <w:t xml:space="preserve"> </w:t>
      </w:r>
      <w:r w:rsidR="00791F0E">
        <w:rPr>
          <w:sz w:val="23"/>
          <w:szCs w:val="23"/>
        </w:rPr>
        <w:t xml:space="preserve">met </w:t>
      </w:r>
      <w:r w:rsidR="00A605DF">
        <w:rPr>
          <w:sz w:val="23"/>
          <w:szCs w:val="23"/>
        </w:rPr>
        <w:t xml:space="preserve">on June 20 </w:t>
      </w:r>
      <w:r w:rsidR="00791F0E">
        <w:rPr>
          <w:sz w:val="23"/>
          <w:szCs w:val="23"/>
        </w:rPr>
        <w:t xml:space="preserve">and </w:t>
      </w:r>
      <w:r w:rsidR="00A605DF">
        <w:rPr>
          <w:sz w:val="23"/>
          <w:szCs w:val="23"/>
        </w:rPr>
        <w:t xml:space="preserve">finalized the </w:t>
      </w:r>
      <w:proofErr w:type="spellStart"/>
      <w:proofErr w:type="gramStart"/>
      <w:r w:rsidR="00A605DF">
        <w:rPr>
          <w:sz w:val="23"/>
          <w:szCs w:val="23"/>
        </w:rPr>
        <w:t>after hours</w:t>
      </w:r>
      <w:proofErr w:type="spellEnd"/>
      <w:proofErr w:type="gramEnd"/>
      <w:r w:rsidR="00A605DF">
        <w:rPr>
          <w:sz w:val="23"/>
          <w:szCs w:val="23"/>
        </w:rPr>
        <w:t xml:space="preserve"> plan that went public on June 22.  They also discussed the upcoming Point in Time survey.  For those who are volunteering, orientation will be at 10:30 at KHDS.  If you would like to volunteer, please contact Veronica.</w:t>
      </w:r>
      <w:r w:rsidR="00791F0E">
        <w:rPr>
          <w:sz w:val="23"/>
          <w:szCs w:val="23"/>
        </w:rPr>
        <w:t xml:space="preserve">  </w:t>
      </w:r>
      <w:r w:rsidR="00F27FD6">
        <w:rPr>
          <w:sz w:val="23"/>
          <w:szCs w:val="23"/>
        </w:rPr>
        <w:t>The D</w:t>
      </w:r>
      <w:r w:rsidR="00A605DF">
        <w:rPr>
          <w:sz w:val="23"/>
          <w:szCs w:val="23"/>
        </w:rPr>
        <w:t xml:space="preserve">ischarge </w:t>
      </w:r>
      <w:r w:rsidR="00F27FD6">
        <w:rPr>
          <w:sz w:val="23"/>
          <w:szCs w:val="23"/>
        </w:rPr>
        <w:t>P</w:t>
      </w:r>
      <w:r w:rsidR="00A605DF">
        <w:rPr>
          <w:sz w:val="23"/>
          <w:szCs w:val="23"/>
        </w:rPr>
        <w:t>lanning</w:t>
      </w:r>
      <w:r w:rsidR="00F27FD6">
        <w:rPr>
          <w:sz w:val="23"/>
          <w:szCs w:val="23"/>
        </w:rPr>
        <w:t xml:space="preserve"> committee </w:t>
      </w:r>
      <w:r w:rsidR="00A605DF">
        <w:rPr>
          <w:sz w:val="23"/>
          <w:szCs w:val="23"/>
        </w:rPr>
        <w:t>did not meet and neither did the DEI committee.</w:t>
      </w:r>
      <w:r w:rsidR="00F27FD6">
        <w:rPr>
          <w:sz w:val="23"/>
          <w:szCs w:val="23"/>
        </w:rPr>
        <w:t xml:space="preserve"> The next Homeless Awareness meeting is scheduled for </w:t>
      </w:r>
      <w:r w:rsidR="004B1D60">
        <w:rPr>
          <w:sz w:val="23"/>
          <w:szCs w:val="23"/>
        </w:rPr>
        <w:t>Ju</w:t>
      </w:r>
      <w:r w:rsidR="00A605DF">
        <w:rPr>
          <w:sz w:val="23"/>
          <w:szCs w:val="23"/>
        </w:rPr>
        <w:t>ly</w:t>
      </w:r>
      <w:r w:rsidR="004B1D60">
        <w:rPr>
          <w:sz w:val="23"/>
          <w:szCs w:val="23"/>
        </w:rPr>
        <w:t xml:space="preserve"> 1</w:t>
      </w:r>
      <w:r w:rsidR="00A605DF">
        <w:rPr>
          <w:sz w:val="23"/>
          <w:szCs w:val="23"/>
        </w:rPr>
        <w:t>8</w:t>
      </w:r>
      <w:r w:rsidR="00F27FD6">
        <w:rPr>
          <w:sz w:val="23"/>
          <w:szCs w:val="23"/>
        </w:rPr>
        <w:t xml:space="preserve"> via Teams.</w:t>
      </w:r>
      <w:r w:rsidR="00EE63FF">
        <w:rPr>
          <w:sz w:val="23"/>
          <w:szCs w:val="23"/>
        </w:rPr>
        <w:t xml:space="preserve"> </w:t>
      </w:r>
      <w:r w:rsidR="00A605DF">
        <w:rPr>
          <w:sz w:val="23"/>
          <w:szCs w:val="23"/>
        </w:rPr>
        <w:t>Tamarra C.</w:t>
      </w:r>
      <w:r w:rsidR="00EE63FF">
        <w:rPr>
          <w:sz w:val="23"/>
          <w:szCs w:val="23"/>
        </w:rPr>
        <w:t xml:space="preserve"> made a motion to approve the report, </w:t>
      </w:r>
      <w:r w:rsidR="00A605DF">
        <w:rPr>
          <w:sz w:val="23"/>
          <w:szCs w:val="23"/>
        </w:rPr>
        <w:t>Teri</w:t>
      </w:r>
      <w:r w:rsidR="00EE63FF">
        <w:rPr>
          <w:sz w:val="23"/>
          <w:szCs w:val="23"/>
        </w:rPr>
        <w:t xml:space="preserve"> seconded.  All were in favor, motion carried.</w:t>
      </w:r>
    </w:p>
    <w:p w14:paraId="7613C77F" w14:textId="77777777" w:rsidR="004B1D60" w:rsidRDefault="004B1D60" w:rsidP="003A5E46">
      <w:pPr>
        <w:spacing w:after="0" w:line="240" w:lineRule="auto"/>
        <w:ind w:right="-360"/>
        <w:rPr>
          <w:b/>
          <w:bCs/>
          <w:sz w:val="23"/>
          <w:szCs w:val="23"/>
        </w:rPr>
      </w:pPr>
    </w:p>
    <w:p w14:paraId="403B8091" w14:textId="77777777" w:rsidR="009B2272" w:rsidRDefault="009B2272" w:rsidP="003A5E46">
      <w:pPr>
        <w:spacing w:after="0" w:line="240" w:lineRule="auto"/>
        <w:ind w:right="-360"/>
        <w:rPr>
          <w:b/>
          <w:bCs/>
          <w:sz w:val="23"/>
          <w:szCs w:val="23"/>
        </w:rPr>
      </w:pPr>
    </w:p>
    <w:p w14:paraId="748101E4" w14:textId="77777777" w:rsidR="009B2272" w:rsidRDefault="009B2272" w:rsidP="003A5E46">
      <w:pPr>
        <w:spacing w:after="0" w:line="240" w:lineRule="auto"/>
        <w:ind w:right="-360"/>
        <w:rPr>
          <w:b/>
          <w:bCs/>
          <w:sz w:val="23"/>
          <w:szCs w:val="23"/>
        </w:rPr>
      </w:pPr>
    </w:p>
    <w:p w14:paraId="5FB7B30F" w14:textId="45C0120B" w:rsidR="003A5E46" w:rsidRPr="00292361" w:rsidRDefault="003A5E46" w:rsidP="003A5E46">
      <w:pPr>
        <w:spacing w:after="0" w:line="240" w:lineRule="auto"/>
        <w:ind w:right="-360"/>
        <w:rPr>
          <w:b/>
          <w:bCs/>
          <w:sz w:val="23"/>
          <w:szCs w:val="23"/>
        </w:rPr>
      </w:pPr>
      <w:r w:rsidRPr="00292361">
        <w:rPr>
          <w:b/>
          <w:bCs/>
          <w:sz w:val="23"/>
          <w:szCs w:val="23"/>
        </w:rPr>
        <w:lastRenderedPageBreak/>
        <w:t xml:space="preserve">Hunger Prevention </w:t>
      </w:r>
    </w:p>
    <w:p w14:paraId="255D2409" w14:textId="6E141515" w:rsidR="003A5E46" w:rsidRPr="00292361" w:rsidRDefault="00A605DF" w:rsidP="003A5E46">
      <w:pPr>
        <w:spacing w:after="0" w:line="240" w:lineRule="auto"/>
        <w:ind w:right="-360"/>
        <w:rPr>
          <w:sz w:val="23"/>
          <w:szCs w:val="23"/>
        </w:rPr>
      </w:pPr>
      <w:r>
        <w:rPr>
          <w:sz w:val="23"/>
          <w:szCs w:val="23"/>
        </w:rPr>
        <w:t>Pastor Roberts shared with the group that the food bank is working on a procedure for how to serve the grocery program and the hot food program.</w:t>
      </w:r>
    </w:p>
    <w:p w14:paraId="013C4218" w14:textId="77777777" w:rsidR="003A5E46" w:rsidRPr="00292361" w:rsidRDefault="003A5E46" w:rsidP="003A5E46">
      <w:pPr>
        <w:spacing w:after="0" w:line="240" w:lineRule="auto"/>
        <w:ind w:right="-360"/>
        <w:rPr>
          <w:sz w:val="14"/>
          <w:szCs w:val="14"/>
        </w:rPr>
      </w:pPr>
    </w:p>
    <w:p w14:paraId="7FC03781" w14:textId="250DDF13" w:rsidR="003A5E46" w:rsidRPr="00292361" w:rsidRDefault="003A5E46" w:rsidP="003A5E46">
      <w:pPr>
        <w:spacing w:after="0" w:line="240" w:lineRule="auto"/>
        <w:ind w:right="-360"/>
        <w:rPr>
          <w:b/>
          <w:bCs/>
          <w:sz w:val="23"/>
          <w:szCs w:val="23"/>
        </w:rPr>
      </w:pPr>
      <w:r w:rsidRPr="00292361">
        <w:rPr>
          <w:b/>
          <w:bCs/>
          <w:sz w:val="23"/>
          <w:szCs w:val="23"/>
        </w:rPr>
        <w:t>Legislative Committee</w:t>
      </w:r>
    </w:p>
    <w:p w14:paraId="0C1E5730" w14:textId="77777777" w:rsidR="003A5E46" w:rsidRPr="00292361" w:rsidRDefault="003A5E46" w:rsidP="003A5E46">
      <w:pPr>
        <w:spacing w:after="0" w:line="240" w:lineRule="auto"/>
        <w:ind w:right="-360"/>
        <w:rPr>
          <w:sz w:val="23"/>
          <w:szCs w:val="23"/>
        </w:rPr>
      </w:pPr>
      <w:r w:rsidRPr="00292361">
        <w:rPr>
          <w:sz w:val="23"/>
          <w:szCs w:val="23"/>
        </w:rPr>
        <w:t>Did not meet.</w:t>
      </w:r>
    </w:p>
    <w:p w14:paraId="03038D1B" w14:textId="77777777" w:rsidR="003A5E46" w:rsidRPr="00292361" w:rsidRDefault="003A5E46" w:rsidP="003A5E46">
      <w:pPr>
        <w:spacing w:after="0" w:line="240" w:lineRule="auto"/>
        <w:ind w:right="-360"/>
        <w:rPr>
          <w:sz w:val="14"/>
          <w:szCs w:val="14"/>
        </w:rPr>
      </w:pPr>
    </w:p>
    <w:p w14:paraId="3A48EEEB" w14:textId="77777777" w:rsidR="003A5E46" w:rsidRPr="00292361" w:rsidRDefault="003A5E46" w:rsidP="003A5E46">
      <w:pPr>
        <w:spacing w:after="0" w:line="240" w:lineRule="auto"/>
        <w:ind w:right="-360"/>
        <w:rPr>
          <w:b/>
          <w:bCs/>
          <w:sz w:val="23"/>
          <w:szCs w:val="23"/>
        </w:rPr>
      </w:pPr>
      <w:r w:rsidRPr="00292361">
        <w:rPr>
          <w:b/>
          <w:bCs/>
          <w:sz w:val="23"/>
          <w:szCs w:val="23"/>
        </w:rPr>
        <w:t>Energy Assistance Committee</w:t>
      </w:r>
    </w:p>
    <w:p w14:paraId="1B028A5D" w14:textId="77777777" w:rsidR="003A5E46" w:rsidRPr="00292361" w:rsidRDefault="003A5E46" w:rsidP="003A5E46">
      <w:pPr>
        <w:spacing w:after="0" w:line="240" w:lineRule="auto"/>
        <w:ind w:right="-360"/>
        <w:rPr>
          <w:sz w:val="23"/>
          <w:szCs w:val="23"/>
        </w:rPr>
      </w:pPr>
      <w:r>
        <w:rPr>
          <w:sz w:val="23"/>
          <w:szCs w:val="23"/>
        </w:rPr>
        <w:t>Did not meet.</w:t>
      </w:r>
    </w:p>
    <w:p w14:paraId="4B82C5DC" w14:textId="77777777" w:rsidR="003A5E46" w:rsidRPr="00292361" w:rsidRDefault="003A5E46" w:rsidP="003A5E46">
      <w:pPr>
        <w:spacing w:after="0" w:line="240" w:lineRule="auto"/>
        <w:ind w:right="-360"/>
        <w:rPr>
          <w:sz w:val="14"/>
          <w:szCs w:val="14"/>
        </w:rPr>
      </w:pPr>
    </w:p>
    <w:p w14:paraId="72ED6BF9" w14:textId="77777777" w:rsidR="003A5E46" w:rsidRPr="00292361" w:rsidRDefault="003A5E46" w:rsidP="003A5E46">
      <w:pPr>
        <w:spacing w:after="0" w:line="240" w:lineRule="auto"/>
        <w:ind w:right="-360"/>
        <w:rPr>
          <w:b/>
          <w:bCs/>
          <w:sz w:val="23"/>
          <w:szCs w:val="23"/>
        </w:rPr>
      </w:pPr>
      <w:r w:rsidRPr="00292361">
        <w:rPr>
          <w:b/>
          <w:bCs/>
          <w:sz w:val="23"/>
          <w:szCs w:val="23"/>
        </w:rPr>
        <w:t>Public Relations Committee</w:t>
      </w:r>
    </w:p>
    <w:p w14:paraId="4E72EF9B" w14:textId="329CB784" w:rsidR="003A5E46" w:rsidRDefault="00A605DF" w:rsidP="003A5E46">
      <w:pPr>
        <w:spacing w:after="0" w:line="240" w:lineRule="auto"/>
        <w:ind w:right="-360"/>
        <w:rPr>
          <w:sz w:val="23"/>
          <w:szCs w:val="23"/>
        </w:rPr>
      </w:pPr>
      <w:r>
        <w:rPr>
          <w:sz w:val="23"/>
          <w:szCs w:val="23"/>
        </w:rPr>
        <w:t>Did not meet.</w:t>
      </w:r>
    </w:p>
    <w:p w14:paraId="0390C6A4" w14:textId="77777777" w:rsidR="00891DF4" w:rsidRPr="00292361" w:rsidRDefault="00891DF4" w:rsidP="003A5E46">
      <w:pPr>
        <w:spacing w:after="0" w:line="240" w:lineRule="auto"/>
        <w:ind w:right="-360"/>
        <w:rPr>
          <w:sz w:val="23"/>
          <w:szCs w:val="23"/>
        </w:rPr>
      </w:pPr>
    </w:p>
    <w:p w14:paraId="2A5EEA39" w14:textId="339073BD" w:rsidR="003A5E46" w:rsidRPr="00292361" w:rsidRDefault="003A5E46" w:rsidP="0040422B">
      <w:pPr>
        <w:tabs>
          <w:tab w:val="left" w:pos="7730"/>
        </w:tabs>
        <w:spacing w:after="0" w:line="240" w:lineRule="auto"/>
        <w:ind w:right="-360"/>
        <w:rPr>
          <w:b/>
          <w:bCs/>
          <w:sz w:val="23"/>
          <w:szCs w:val="23"/>
        </w:rPr>
      </w:pPr>
      <w:r w:rsidRPr="00292361">
        <w:rPr>
          <w:b/>
          <w:bCs/>
          <w:sz w:val="23"/>
          <w:szCs w:val="23"/>
        </w:rPr>
        <w:t>BOS/COC Update</w:t>
      </w:r>
      <w:r w:rsidR="0040422B">
        <w:rPr>
          <w:b/>
          <w:bCs/>
          <w:sz w:val="23"/>
          <w:szCs w:val="23"/>
        </w:rPr>
        <w:tab/>
      </w:r>
    </w:p>
    <w:p w14:paraId="1D764740" w14:textId="634C74C0" w:rsidR="00AA7674" w:rsidRDefault="00FA251E" w:rsidP="0023134B">
      <w:pPr>
        <w:spacing w:after="0" w:line="240" w:lineRule="auto"/>
        <w:rPr>
          <w:rFonts w:eastAsia="Times New Roman" w:cstheme="minorHAnsi"/>
          <w:sz w:val="23"/>
          <w:szCs w:val="23"/>
        </w:rPr>
      </w:pPr>
      <w:r>
        <w:rPr>
          <w:rFonts w:eastAsia="Times New Roman" w:cstheme="minorHAnsi"/>
          <w:sz w:val="23"/>
          <w:szCs w:val="23"/>
        </w:rPr>
        <w:t xml:space="preserve">Lisa H. told the group the </w:t>
      </w:r>
      <w:r w:rsidR="00A605DF">
        <w:rPr>
          <w:rFonts w:eastAsia="Times New Roman" w:cstheme="minorHAnsi"/>
          <w:sz w:val="23"/>
          <w:szCs w:val="23"/>
        </w:rPr>
        <w:t xml:space="preserve">Project Coordinator has </w:t>
      </w:r>
      <w:proofErr w:type="gramStart"/>
      <w:r w:rsidR="00A605DF">
        <w:rPr>
          <w:rFonts w:eastAsia="Times New Roman" w:cstheme="minorHAnsi"/>
          <w:sz w:val="23"/>
          <w:szCs w:val="23"/>
        </w:rPr>
        <w:t>resigned</w:t>
      </w:r>
      <w:proofErr w:type="gramEnd"/>
      <w:r w:rsidR="00A605DF">
        <w:rPr>
          <w:rFonts w:eastAsia="Times New Roman" w:cstheme="minorHAnsi"/>
          <w:sz w:val="23"/>
          <w:szCs w:val="23"/>
        </w:rPr>
        <w:t xml:space="preserve"> and she would be sharing the posting as soon as she had it.  </w:t>
      </w:r>
      <w:r w:rsidR="0023134B">
        <w:rPr>
          <w:rFonts w:eastAsia="Times New Roman" w:cstheme="minorHAnsi"/>
          <w:sz w:val="23"/>
          <w:szCs w:val="23"/>
        </w:rPr>
        <w:t xml:space="preserve">Please share it with as many as possible when you receive it.  The next </w:t>
      </w:r>
      <w:r>
        <w:rPr>
          <w:rFonts w:eastAsia="Times New Roman" w:cstheme="minorHAnsi"/>
          <w:sz w:val="23"/>
          <w:szCs w:val="23"/>
        </w:rPr>
        <w:t xml:space="preserve">quarterly </w:t>
      </w:r>
      <w:r w:rsidR="005405A4">
        <w:rPr>
          <w:rFonts w:eastAsia="Times New Roman" w:cstheme="minorHAnsi"/>
          <w:sz w:val="23"/>
          <w:szCs w:val="23"/>
        </w:rPr>
        <w:t xml:space="preserve">business </w:t>
      </w:r>
      <w:r>
        <w:rPr>
          <w:rFonts w:eastAsia="Times New Roman" w:cstheme="minorHAnsi"/>
          <w:sz w:val="23"/>
          <w:szCs w:val="23"/>
        </w:rPr>
        <w:t>meeting w</w:t>
      </w:r>
      <w:r w:rsidR="0023134B">
        <w:rPr>
          <w:rFonts w:eastAsia="Times New Roman" w:cstheme="minorHAnsi"/>
          <w:sz w:val="23"/>
          <w:szCs w:val="23"/>
        </w:rPr>
        <w:t xml:space="preserve">ill be on August 11.  Lisa also shared that there will be an </w:t>
      </w:r>
      <w:proofErr w:type="gramStart"/>
      <w:r w:rsidR="0023134B">
        <w:rPr>
          <w:rFonts w:eastAsia="Times New Roman" w:cstheme="minorHAnsi"/>
          <w:sz w:val="23"/>
          <w:szCs w:val="23"/>
        </w:rPr>
        <w:t>in person</w:t>
      </w:r>
      <w:proofErr w:type="gramEnd"/>
      <w:r w:rsidR="0023134B">
        <w:rPr>
          <w:rFonts w:eastAsia="Times New Roman" w:cstheme="minorHAnsi"/>
          <w:sz w:val="23"/>
          <w:szCs w:val="23"/>
        </w:rPr>
        <w:t xml:space="preserve"> conference in Wausau on February 8 &amp; 9, 2024.  The COC Competitive Renewal Grants will be renewing their grants, however none of the materials or information has been sent out. Currently, four COC’s receive funding, however, anyone can apply.  Lisa also mentioned that the housing inspection changes are coming and will be effective in October</w:t>
      </w:r>
      <w:r w:rsidR="0040422B">
        <w:rPr>
          <w:rFonts w:eastAsia="Times New Roman" w:cstheme="minorHAnsi"/>
          <w:sz w:val="23"/>
          <w:szCs w:val="23"/>
        </w:rPr>
        <w:t xml:space="preserve">.  </w:t>
      </w:r>
    </w:p>
    <w:p w14:paraId="20DF8BF8" w14:textId="77777777" w:rsidR="0023134B" w:rsidRDefault="0023134B" w:rsidP="0023134B">
      <w:pPr>
        <w:spacing w:after="0" w:line="240" w:lineRule="auto"/>
        <w:rPr>
          <w:b/>
          <w:bCs/>
          <w:sz w:val="23"/>
          <w:szCs w:val="23"/>
          <w:u w:val="single"/>
        </w:rPr>
      </w:pPr>
    </w:p>
    <w:p w14:paraId="07802273" w14:textId="48B6876D" w:rsidR="00256C35" w:rsidRPr="00292361" w:rsidRDefault="00256C35" w:rsidP="00FE0E24">
      <w:pPr>
        <w:spacing w:after="0" w:line="240" w:lineRule="auto"/>
        <w:ind w:left="-180" w:right="-360"/>
        <w:rPr>
          <w:rFonts w:eastAsia="Times New Roman"/>
          <w:sz w:val="23"/>
          <w:szCs w:val="23"/>
        </w:rPr>
      </w:pPr>
      <w:r w:rsidRPr="00292361">
        <w:rPr>
          <w:b/>
          <w:bCs/>
          <w:sz w:val="23"/>
          <w:szCs w:val="23"/>
          <w:u w:val="single"/>
        </w:rPr>
        <w:t>Agency Sharing</w:t>
      </w:r>
    </w:p>
    <w:p w14:paraId="10A9F4A2" w14:textId="5596A880" w:rsidR="00112C78" w:rsidRDefault="0023134B" w:rsidP="00112C78">
      <w:pPr>
        <w:pStyle w:val="ListParagraph"/>
        <w:numPr>
          <w:ilvl w:val="0"/>
          <w:numId w:val="3"/>
        </w:numPr>
        <w:spacing w:after="0" w:line="240" w:lineRule="auto"/>
        <w:ind w:left="360" w:right="-360"/>
        <w:rPr>
          <w:sz w:val="23"/>
          <w:szCs w:val="23"/>
        </w:rPr>
      </w:pPr>
      <w:r>
        <w:rPr>
          <w:sz w:val="23"/>
          <w:szCs w:val="23"/>
        </w:rPr>
        <w:t>Sharon shared they will be doing their school supply drive beginning August 1.  If by chance someone in the city</w:t>
      </w:r>
      <w:r w:rsidR="004A7664">
        <w:rPr>
          <w:sz w:val="23"/>
          <w:szCs w:val="23"/>
        </w:rPr>
        <w:t xml:space="preserve"> </w:t>
      </w:r>
      <w:r>
        <w:rPr>
          <w:sz w:val="23"/>
          <w:szCs w:val="23"/>
        </w:rPr>
        <w:t xml:space="preserve">did not receive </w:t>
      </w:r>
      <w:proofErr w:type="gramStart"/>
      <w:r>
        <w:rPr>
          <w:sz w:val="23"/>
          <w:szCs w:val="23"/>
        </w:rPr>
        <w:t>supplies</w:t>
      </w:r>
      <w:proofErr w:type="gramEnd"/>
      <w:r>
        <w:rPr>
          <w:sz w:val="23"/>
          <w:szCs w:val="23"/>
        </w:rPr>
        <w:t xml:space="preserve"> they can be sent to the Sharing Center.</w:t>
      </w:r>
    </w:p>
    <w:p w14:paraId="581470E2" w14:textId="77777777" w:rsidR="00EE3BC3" w:rsidRDefault="00112C78" w:rsidP="002A5BC5">
      <w:pPr>
        <w:pStyle w:val="ListParagraph"/>
        <w:numPr>
          <w:ilvl w:val="0"/>
          <w:numId w:val="3"/>
        </w:numPr>
        <w:spacing w:after="0" w:line="240" w:lineRule="auto"/>
        <w:ind w:left="360" w:right="-360"/>
        <w:rPr>
          <w:sz w:val="23"/>
          <w:szCs w:val="23"/>
        </w:rPr>
      </w:pPr>
      <w:r>
        <w:rPr>
          <w:sz w:val="23"/>
          <w:szCs w:val="23"/>
        </w:rPr>
        <w:t xml:space="preserve">Tamarra mentioned they are gearing up for the August 1, </w:t>
      </w:r>
      <w:proofErr w:type="gramStart"/>
      <w:r>
        <w:rPr>
          <w:sz w:val="23"/>
          <w:szCs w:val="23"/>
        </w:rPr>
        <w:t>2023</w:t>
      </w:r>
      <w:proofErr w:type="gramEnd"/>
      <w:r>
        <w:rPr>
          <w:sz w:val="23"/>
          <w:szCs w:val="23"/>
        </w:rPr>
        <w:t xml:space="preserve"> National Night Out.  The locations will be Lord of Life, Salvation Army, Boys &amp; Girls Club, St. Paul and Shalom </w:t>
      </w:r>
      <w:r w:rsidR="00EE3BC3">
        <w:rPr>
          <w:sz w:val="23"/>
          <w:szCs w:val="23"/>
        </w:rPr>
        <w:t>Center</w:t>
      </w:r>
    </w:p>
    <w:p w14:paraId="7FB7720A" w14:textId="3C834BCF" w:rsidR="00FC6FCF" w:rsidRDefault="00EE3BC3" w:rsidP="002A5BC5">
      <w:pPr>
        <w:pStyle w:val="ListParagraph"/>
        <w:numPr>
          <w:ilvl w:val="0"/>
          <w:numId w:val="3"/>
        </w:numPr>
        <w:spacing w:after="0" w:line="240" w:lineRule="auto"/>
        <w:ind w:left="360" w:right="-360"/>
        <w:rPr>
          <w:sz w:val="23"/>
          <w:szCs w:val="23"/>
        </w:rPr>
      </w:pPr>
      <w:r>
        <w:rPr>
          <w:sz w:val="23"/>
          <w:szCs w:val="23"/>
        </w:rPr>
        <w:t>Pam mentioned on 8/10 they will be having an event for back-to-school and the health department will be offering vaccines</w:t>
      </w:r>
      <w:r w:rsidR="00E64984">
        <w:rPr>
          <w:sz w:val="23"/>
          <w:szCs w:val="23"/>
        </w:rPr>
        <w:t>.</w:t>
      </w:r>
    </w:p>
    <w:p w14:paraId="65EF00B6" w14:textId="55D88F2D" w:rsidR="00D2687A" w:rsidRDefault="00EE3BC3" w:rsidP="00233CA0">
      <w:pPr>
        <w:pStyle w:val="ListParagraph"/>
        <w:numPr>
          <w:ilvl w:val="0"/>
          <w:numId w:val="3"/>
        </w:numPr>
        <w:spacing w:after="0" w:line="240" w:lineRule="auto"/>
        <w:ind w:left="360" w:right="-360"/>
        <w:rPr>
          <w:sz w:val="23"/>
          <w:szCs w:val="23"/>
        </w:rPr>
      </w:pPr>
      <w:r>
        <w:rPr>
          <w:sz w:val="23"/>
          <w:szCs w:val="23"/>
        </w:rPr>
        <w:t>Karl shared that the ELCA center will be showing Boss Baby tonight.  There will also be hot dogs, brats and popcorn.</w:t>
      </w:r>
    </w:p>
    <w:p w14:paraId="5B3DD381" w14:textId="5D168BA2" w:rsidR="00713820" w:rsidRDefault="00EE3BC3" w:rsidP="00E03D1A">
      <w:pPr>
        <w:pStyle w:val="ListParagraph"/>
        <w:numPr>
          <w:ilvl w:val="0"/>
          <w:numId w:val="3"/>
        </w:numPr>
        <w:spacing w:after="0" w:line="240" w:lineRule="auto"/>
        <w:ind w:left="360" w:right="-360"/>
        <w:rPr>
          <w:sz w:val="23"/>
          <w:szCs w:val="23"/>
        </w:rPr>
      </w:pPr>
      <w:r w:rsidRPr="00713820">
        <w:rPr>
          <w:sz w:val="23"/>
          <w:szCs w:val="23"/>
        </w:rPr>
        <w:t>Sharon indicated the Sharing Center was celebrating 40 years</w:t>
      </w:r>
      <w:r w:rsidR="00713820">
        <w:rPr>
          <w:sz w:val="23"/>
          <w:szCs w:val="23"/>
        </w:rPr>
        <w:t>.  The celebration will be held on September 14 at the ski resort.  There will be live music food, door prizes and raffle prizes.  Tickets can be purchased through their website.  They are currently looking for sponsors and raffle baskets.</w:t>
      </w:r>
    </w:p>
    <w:p w14:paraId="4A1FD8BE" w14:textId="1A33E4BE" w:rsidR="00713820" w:rsidRDefault="00713820" w:rsidP="00560C5A">
      <w:pPr>
        <w:pStyle w:val="ListParagraph"/>
        <w:numPr>
          <w:ilvl w:val="0"/>
          <w:numId w:val="3"/>
        </w:numPr>
        <w:spacing w:after="0" w:line="240" w:lineRule="auto"/>
        <w:ind w:left="360" w:right="-360"/>
        <w:rPr>
          <w:sz w:val="23"/>
          <w:szCs w:val="23"/>
        </w:rPr>
      </w:pPr>
      <w:r>
        <w:rPr>
          <w:sz w:val="23"/>
          <w:szCs w:val="23"/>
        </w:rPr>
        <w:t>Pastor Richard shared that on July 22, First Baptist C</w:t>
      </w:r>
      <w:r w:rsidR="00560C5A">
        <w:rPr>
          <w:sz w:val="23"/>
          <w:szCs w:val="23"/>
        </w:rPr>
        <w:t xml:space="preserve">hurch has partnered with </w:t>
      </w:r>
      <w:proofErr w:type="spellStart"/>
      <w:r w:rsidR="00560C5A">
        <w:rPr>
          <w:sz w:val="23"/>
          <w:szCs w:val="23"/>
        </w:rPr>
        <w:t>Versiti</w:t>
      </w:r>
      <w:proofErr w:type="spellEnd"/>
      <w:r w:rsidR="00560C5A">
        <w:rPr>
          <w:sz w:val="23"/>
          <w:szCs w:val="23"/>
        </w:rPr>
        <w:t xml:space="preserve"> to hold a blood drive.  The drive will be 12 to 4 p.m.  </w:t>
      </w:r>
    </w:p>
    <w:p w14:paraId="17387770" w14:textId="77777777" w:rsidR="00560C5A" w:rsidRDefault="00560C5A" w:rsidP="00560C5A">
      <w:pPr>
        <w:spacing w:after="0" w:line="240" w:lineRule="auto"/>
        <w:ind w:right="-360"/>
        <w:rPr>
          <w:sz w:val="23"/>
          <w:szCs w:val="23"/>
        </w:rPr>
      </w:pPr>
    </w:p>
    <w:p w14:paraId="20A1AE9D" w14:textId="77777777" w:rsidR="00560C5A" w:rsidRPr="00560C5A" w:rsidRDefault="00560C5A" w:rsidP="00560C5A">
      <w:pPr>
        <w:spacing w:after="0" w:line="240" w:lineRule="auto"/>
        <w:ind w:right="-360"/>
        <w:rPr>
          <w:sz w:val="23"/>
          <w:szCs w:val="23"/>
        </w:rPr>
      </w:pPr>
    </w:p>
    <w:p w14:paraId="2078DDE2" w14:textId="41ED7205" w:rsidR="00D2687A" w:rsidRPr="00713820" w:rsidRDefault="00D2687A" w:rsidP="00713820">
      <w:pPr>
        <w:spacing w:after="0" w:line="240" w:lineRule="auto"/>
        <w:ind w:right="-360"/>
        <w:rPr>
          <w:sz w:val="23"/>
          <w:szCs w:val="23"/>
        </w:rPr>
      </w:pPr>
      <w:r w:rsidRPr="00713820">
        <w:rPr>
          <w:sz w:val="23"/>
          <w:szCs w:val="23"/>
        </w:rPr>
        <w:t>Byron let the group know that next month will be in</w:t>
      </w:r>
      <w:r w:rsidR="00560C5A">
        <w:rPr>
          <w:sz w:val="23"/>
          <w:szCs w:val="23"/>
        </w:rPr>
        <w:t xml:space="preserve"> N2 </w:t>
      </w:r>
      <w:r w:rsidRPr="00713820">
        <w:rPr>
          <w:sz w:val="23"/>
          <w:szCs w:val="23"/>
        </w:rPr>
        <w:t xml:space="preserve">at the Job Center </w:t>
      </w:r>
      <w:proofErr w:type="gramStart"/>
      <w:r w:rsidRPr="00713820">
        <w:rPr>
          <w:sz w:val="23"/>
          <w:szCs w:val="23"/>
        </w:rPr>
        <w:t>and also</w:t>
      </w:r>
      <w:proofErr w:type="gramEnd"/>
      <w:r w:rsidRPr="00713820">
        <w:rPr>
          <w:sz w:val="23"/>
          <w:szCs w:val="23"/>
        </w:rPr>
        <w:t xml:space="preserve"> via zoom.  </w:t>
      </w:r>
      <w:r w:rsidR="00292361" w:rsidRPr="00713820">
        <w:rPr>
          <w:sz w:val="23"/>
          <w:szCs w:val="23"/>
        </w:rPr>
        <w:t>There being no further b</w:t>
      </w:r>
      <w:r w:rsidR="00E64984" w:rsidRPr="00713820">
        <w:rPr>
          <w:sz w:val="23"/>
          <w:szCs w:val="23"/>
        </w:rPr>
        <w:t>u</w:t>
      </w:r>
      <w:r w:rsidR="00292361" w:rsidRPr="00713820">
        <w:rPr>
          <w:sz w:val="23"/>
          <w:szCs w:val="23"/>
        </w:rPr>
        <w:t>siness, a</w:t>
      </w:r>
      <w:r w:rsidR="00785AE5" w:rsidRPr="00713820">
        <w:rPr>
          <w:sz w:val="23"/>
          <w:szCs w:val="23"/>
        </w:rPr>
        <w:t xml:space="preserve"> motion was </w:t>
      </w:r>
      <w:r w:rsidR="00066E71" w:rsidRPr="00713820">
        <w:rPr>
          <w:sz w:val="23"/>
          <w:szCs w:val="23"/>
        </w:rPr>
        <w:t>made to adjourn</w:t>
      </w:r>
      <w:r w:rsidR="00361681" w:rsidRPr="00713820">
        <w:rPr>
          <w:sz w:val="23"/>
          <w:szCs w:val="23"/>
        </w:rPr>
        <w:t xml:space="preserve"> by </w:t>
      </w:r>
      <w:r w:rsidR="00560C5A">
        <w:rPr>
          <w:sz w:val="23"/>
          <w:szCs w:val="23"/>
        </w:rPr>
        <w:t>Lisa H. and s</w:t>
      </w:r>
      <w:r w:rsidR="006E0900" w:rsidRPr="00713820">
        <w:rPr>
          <w:sz w:val="23"/>
          <w:szCs w:val="23"/>
        </w:rPr>
        <w:t xml:space="preserve">econded by </w:t>
      </w:r>
      <w:r w:rsidR="00560C5A">
        <w:rPr>
          <w:sz w:val="23"/>
          <w:szCs w:val="23"/>
        </w:rPr>
        <w:t>Sherri D.</w:t>
      </w:r>
      <w:r w:rsidR="00785AE5" w:rsidRPr="00713820">
        <w:rPr>
          <w:sz w:val="23"/>
          <w:szCs w:val="23"/>
        </w:rPr>
        <w:t>, all in favor</w:t>
      </w:r>
      <w:r w:rsidR="00066E71" w:rsidRPr="00713820">
        <w:rPr>
          <w:sz w:val="23"/>
          <w:szCs w:val="23"/>
        </w:rPr>
        <w:t xml:space="preserve">.  Meeting adjourned at </w:t>
      </w:r>
      <w:r w:rsidR="0084289B" w:rsidRPr="00713820">
        <w:rPr>
          <w:sz w:val="23"/>
          <w:szCs w:val="23"/>
        </w:rPr>
        <w:t>9</w:t>
      </w:r>
      <w:r w:rsidR="00292361" w:rsidRPr="00713820">
        <w:rPr>
          <w:sz w:val="23"/>
          <w:szCs w:val="23"/>
        </w:rPr>
        <w:t>:</w:t>
      </w:r>
      <w:r w:rsidR="00560C5A">
        <w:rPr>
          <w:sz w:val="23"/>
          <w:szCs w:val="23"/>
        </w:rPr>
        <w:t>26</w:t>
      </w:r>
      <w:r w:rsidR="00292361" w:rsidRPr="00713820">
        <w:rPr>
          <w:sz w:val="23"/>
          <w:szCs w:val="23"/>
        </w:rPr>
        <w:t xml:space="preserve"> a.m.</w:t>
      </w:r>
    </w:p>
    <w:p w14:paraId="3F04BAA1" w14:textId="25361936" w:rsidR="00066E71" w:rsidRPr="00664FD8" w:rsidRDefault="00066E71" w:rsidP="002A5BC5">
      <w:pPr>
        <w:spacing w:after="0" w:line="240" w:lineRule="auto"/>
        <w:ind w:right="-360"/>
        <w:rPr>
          <w:color w:val="C00000"/>
          <w:sz w:val="14"/>
          <w:szCs w:val="14"/>
        </w:rPr>
      </w:pPr>
    </w:p>
    <w:p w14:paraId="337F3EDB" w14:textId="2420089A" w:rsidR="00066E71" w:rsidRPr="00E62844" w:rsidRDefault="00066E71" w:rsidP="002A5BC5">
      <w:pPr>
        <w:spacing w:after="0" w:line="240" w:lineRule="auto"/>
        <w:ind w:right="-360"/>
        <w:rPr>
          <w:sz w:val="23"/>
          <w:szCs w:val="23"/>
        </w:rPr>
      </w:pPr>
      <w:r w:rsidRPr="00E62844">
        <w:rPr>
          <w:sz w:val="23"/>
          <w:szCs w:val="23"/>
        </w:rPr>
        <w:t>Respectfully submitted,</w:t>
      </w:r>
    </w:p>
    <w:p w14:paraId="339B22F0" w14:textId="7BF6CC44" w:rsidR="00066E71" w:rsidRPr="00E62844" w:rsidRDefault="00FE0E24" w:rsidP="002A5BC5">
      <w:pPr>
        <w:spacing w:after="0" w:line="240" w:lineRule="auto"/>
        <w:ind w:right="-360"/>
        <w:rPr>
          <w:sz w:val="23"/>
          <w:szCs w:val="23"/>
        </w:rPr>
      </w:pPr>
      <w:r w:rsidRPr="00E62844">
        <w:rPr>
          <w:noProof/>
        </w:rPr>
        <w:drawing>
          <wp:anchor distT="0" distB="0" distL="114300" distR="114300" simplePos="0" relativeHeight="251656704" behindDoc="0" locked="0" layoutInCell="1" allowOverlap="1" wp14:anchorId="4E12B803" wp14:editId="24350F87">
            <wp:simplePos x="0" y="0"/>
            <wp:positionH relativeFrom="column">
              <wp:posOffset>-114300</wp:posOffset>
            </wp:positionH>
            <wp:positionV relativeFrom="paragraph">
              <wp:posOffset>59055</wp:posOffset>
            </wp:positionV>
            <wp:extent cx="2247900" cy="352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11567"/>
                    <a:stretch/>
                  </pic:blipFill>
                  <pic:spPr bwMode="auto">
                    <a:xfrm>
                      <a:off x="0" y="0"/>
                      <a:ext cx="2247900" cy="352425"/>
                    </a:xfrm>
                    <a:prstGeom prst="rect">
                      <a:avLst/>
                    </a:prstGeom>
                    <a:ln>
                      <a:noFill/>
                    </a:ln>
                    <a:extLst>
                      <a:ext uri="{53640926-AAD7-44D8-BBD7-CCE9431645EC}">
                        <a14:shadowObscured xmlns:a14="http://schemas.microsoft.com/office/drawing/2010/main"/>
                      </a:ext>
                    </a:extLst>
                  </pic:spPr>
                </pic:pic>
              </a:graphicData>
            </a:graphic>
          </wp:anchor>
        </w:drawing>
      </w:r>
    </w:p>
    <w:p w14:paraId="79CBA788" w14:textId="7155FC0C" w:rsidR="00FE0E24" w:rsidRPr="00E62844" w:rsidRDefault="00FE0E24" w:rsidP="002A5BC5">
      <w:pPr>
        <w:spacing w:after="0" w:line="240" w:lineRule="auto"/>
        <w:ind w:right="-360"/>
        <w:rPr>
          <w:sz w:val="32"/>
          <w:szCs w:val="32"/>
        </w:rPr>
      </w:pPr>
    </w:p>
    <w:p w14:paraId="72BFE447" w14:textId="68FD5C09" w:rsidR="009B5219" w:rsidRDefault="00A43CB6" w:rsidP="002A5BC5">
      <w:pPr>
        <w:spacing w:after="0" w:line="240" w:lineRule="auto"/>
        <w:ind w:right="-360"/>
        <w:rPr>
          <w:sz w:val="24"/>
          <w:szCs w:val="24"/>
        </w:rPr>
      </w:pPr>
      <w:r w:rsidRPr="00E62844">
        <w:rPr>
          <w:sz w:val="24"/>
          <w:szCs w:val="24"/>
        </w:rPr>
        <w:t>ESN Secretary</w:t>
      </w:r>
    </w:p>
    <w:p w14:paraId="5AC0BD9A" w14:textId="77777777" w:rsidR="009B5219" w:rsidRDefault="009B5219">
      <w:pPr>
        <w:rPr>
          <w:sz w:val="24"/>
          <w:szCs w:val="24"/>
        </w:rPr>
      </w:pPr>
      <w:r>
        <w:rPr>
          <w:sz w:val="24"/>
          <w:szCs w:val="24"/>
        </w:rPr>
        <w:br w:type="page"/>
      </w:r>
    </w:p>
    <w:p w14:paraId="4E82EEF4" w14:textId="359E08DE" w:rsidR="006636AA" w:rsidRDefault="009B5219" w:rsidP="009B5219">
      <w:pPr>
        <w:rPr>
          <w:sz w:val="24"/>
          <w:szCs w:val="24"/>
        </w:rPr>
      </w:pPr>
      <w:r>
        <w:rPr>
          <w:noProof/>
        </w:rPr>
        <w:lastRenderedPageBreak/>
        <w:drawing>
          <wp:anchor distT="0" distB="0" distL="114300" distR="114300" simplePos="0" relativeHeight="251680768" behindDoc="1" locked="0" layoutInCell="1" allowOverlap="1" wp14:anchorId="3C351C7D" wp14:editId="07E85691">
            <wp:simplePos x="0" y="0"/>
            <wp:positionH relativeFrom="margin">
              <wp:posOffset>-297180</wp:posOffset>
            </wp:positionH>
            <wp:positionV relativeFrom="paragraph">
              <wp:posOffset>5222240</wp:posOffset>
            </wp:positionV>
            <wp:extent cx="6172200" cy="3217545"/>
            <wp:effectExtent l="0" t="0" r="0" b="1905"/>
            <wp:wrapTight wrapText="bothSides">
              <wp:wrapPolygon edited="0">
                <wp:start x="0" y="0"/>
                <wp:lineTo x="0" y="21485"/>
                <wp:lineTo x="21533" y="21485"/>
                <wp:lineTo x="21533" y="0"/>
                <wp:lineTo x="0" y="0"/>
              </wp:wrapPolygon>
            </wp:wrapTight>
            <wp:docPr id="2028027568"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027568"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72200" cy="3217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1F15049E" wp14:editId="7B9543C4">
            <wp:simplePos x="0" y="0"/>
            <wp:positionH relativeFrom="margin">
              <wp:align>center</wp:align>
            </wp:positionH>
            <wp:positionV relativeFrom="paragraph">
              <wp:posOffset>0</wp:posOffset>
            </wp:positionV>
            <wp:extent cx="6667500" cy="5209341"/>
            <wp:effectExtent l="0" t="0" r="0" b="0"/>
            <wp:wrapSquare wrapText="bothSides"/>
            <wp:docPr id="1028468824"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68824" name="Picture 1"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67500" cy="5209341"/>
                    </a:xfrm>
                    <a:prstGeom prst="rect">
                      <a:avLst/>
                    </a:prstGeom>
                  </pic:spPr>
                </pic:pic>
              </a:graphicData>
            </a:graphic>
            <wp14:sizeRelH relativeFrom="page">
              <wp14:pctWidth>0</wp14:pctWidth>
            </wp14:sizeRelH>
            <wp14:sizeRelV relativeFrom="page">
              <wp14:pctHeight>0</wp14:pctHeight>
            </wp14:sizeRelV>
          </wp:anchor>
        </w:drawing>
      </w:r>
    </w:p>
    <w:sectPr w:rsidR="006636AA" w:rsidSect="00E27B51">
      <w:headerReference w:type="default" r:id="rId11"/>
      <w:footerReference w:type="default" r:id="rId12"/>
      <w:pgSz w:w="12240" w:h="15840"/>
      <w:pgMar w:top="1440" w:right="1440" w:bottom="90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FA7B" w14:textId="77777777" w:rsidR="001F2486" w:rsidRDefault="001F2486" w:rsidP="00E27B51">
      <w:pPr>
        <w:spacing w:after="0" w:line="240" w:lineRule="auto"/>
      </w:pPr>
      <w:r>
        <w:separator/>
      </w:r>
    </w:p>
  </w:endnote>
  <w:endnote w:type="continuationSeparator" w:id="0">
    <w:p w14:paraId="7A98892A" w14:textId="77777777" w:rsidR="001F2486" w:rsidRDefault="001F2486" w:rsidP="00E2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8"/>
        <w:szCs w:val="18"/>
      </w:rPr>
      <w:id w:val="1723098204"/>
      <w:docPartObj>
        <w:docPartGallery w:val="Page Numbers (Bottom of Page)"/>
        <w:docPartUnique/>
      </w:docPartObj>
    </w:sdtPr>
    <w:sdtEndPr>
      <w:rPr>
        <w:color w:val="7F7F7F" w:themeColor="background1" w:themeShade="7F"/>
        <w:spacing w:val="60"/>
      </w:rPr>
    </w:sdtEndPr>
    <w:sdtContent>
      <w:p w14:paraId="1CCE67F2" w14:textId="2BA9F066" w:rsidR="00E27B51" w:rsidRPr="00E27B51" w:rsidRDefault="00D2687A" w:rsidP="00D2687A">
        <w:pPr>
          <w:pStyle w:val="Footer"/>
          <w:pBdr>
            <w:top w:val="single" w:sz="4" w:space="1" w:color="D9D9D9" w:themeColor="background1" w:themeShade="D9"/>
          </w:pBdr>
          <w:rPr>
            <w:rFonts w:ascii="Cambria" w:hAnsi="Cambria"/>
            <w:sz w:val="18"/>
            <w:szCs w:val="18"/>
          </w:rPr>
        </w:pPr>
        <w:r>
          <w:rPr>
            <w:rFonts w:ascii="Cambria" w:hAnsi="Cambria"/>
            <w:sz w:val="18"/>
            <w:szCs w:val="18"/>
          </w:rPr>
          <w:tab/>
        </w:r>
        <w:r>
          <w:rPr>
            <w:rFonts w:ascii="Cambria" w:hAnsi="Cambria"/>
            <w:sz w:val="18"/>
            <w:szCs w:val="18"/>
          </w:rPr>
          <w:tab/>
        </w:r>
        <w:r w:rsidR="00E27B51" w:rsidRPr="00E27B51">
          <w:rPr>
            <w:rFonts w:ascii="Cambria" w:hAnsi="Cambria"/>
            <w:sz w:val="18"/>
            <w:szCs w:val="18"/>
          </w:rPr>
          <w:fldChar w:fldCharType="begin"/>
        </w:r>
        <w:r w:rsidR="00E27B51" w:rsidRPr="00E27B51">
          <w:rPr>
            <w:rFonts w:ascii="Cambria" w:hAnsi="Cambria"/>
            <w:sz w:val="18"/>
            <w:szCs w:val="18"/>
          </w:rPr>
          <w:instrText xml:space="preserve"> PAGE   \* MERGEFORMAT </w:instrText>
        </w:r>
        <w:r w:rsidR="00E27B51" w:rsidRPr="00E27B51">
          <w:rPr>
            <w:rFonts w:ascii="Cambria" w:hAnsi="Cambria"/>
            <w:sz w:val="18"/>
            <w:szCs w:val="18"/>
          </w:rPr>
          <w:fldChar w:fldCharType="separate"/>
        </w:r>
        <w:r w:rsidR="00E27B51" w:rsidRPr="00E27B51">
          <w:rPr>
            <w:rFonts w:ascii="Cambria" w:hAnsi="Cambria"/>
            <w:noProof/>
            <w:sz w:val="18"/>
            <w:szCs w:val="18"/>
          </w:rPr>
          <w:t>2</w:t>
        </w:r>
        <w:r w:rsidR="00E27B51" w:rsidRPr="00E27B51">
          <w:rPr>
            <w:rFonts w:ascii="Cambria" w:hAnsi="Cambria"/>
            <w:noProof/>
            <w:sz w:val="18"/>
            <w:szCs w:val="18"/>
          </w:rPr>
          <w:fldChar w:fldCharType="end"/>
        </w:r>
        <w:r w:rsidR="00E27B51" w:rsidRPr="00E27B51">
          <w:rPr>
            <w:rFonts w:ascii="Cambria" w:hAnsi="Cambria"/>
            <w:sz w:val="18"/>
            <w:szCs w:val="18"/>
          </w:rPr>
          <w:t xml:space="preserve"> | </w:t>
        </w:r>
        <w:r w:rsidR="00E27B51" w:rsidRPr="00E27B51">
          <w:rPr>
            <w:rFonts w:ascii="Cambria" w:hAnsi="Cambria"/>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1E2B" w14:textId="77777777" w:rsidR="001F2486" w:rsidRDefault="001F2486" w:rsidP="00E27B51">
      <w:pPr>
        <w:spacing w:after="0" w:line="240" w:lineRule="auto"/>
      </w:pPr>
      <w:r>
        <w:separator/>
      </w:r>
    </w:p>
  </w:footnote>
  <w:footnote w:type="continuationSeparator" w:id="0">
    <w:p w14:paraId="117FFFE4" w14:textId="77777777" w:rsidR="001F2486" w:rsidRDefault="001F2486" w:rsidP="00E27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FCF" w14:textId="37AEFD98" w:rsidR="00E27B51" w:rsidRPr="00E27B51" w:rsidRDefault="00E27B51" w:rsidP="00E27B51">
    <w:pPr>
      <w:pStyle w:val="Header"/>
      <w:jc w:val="right"/>
      <w:rPr>
        <w:b/>
        <w:bCs/>
      </w:rPr>
    </w:pPr>
    <w:r w:rsidRPr="00E27B51">
      <w:rPr>
        <w:b/>
        <w:bCs/>
      </w:rPr>
      <w:t>ESN Meeting Minutes</w:t>
    </w:r>
  </w:p>
  <w:p w14:paraId="6FF04E65" w14:textId="57397E99" w:rsidR="00E27B51" w:rsidRDefault="009B5219" w:rsidP="00E27B51">
    <w:pPr>
      <w:pStyle w:val="Header"/>
      <w:jc w:val="right"/>
    </w:pPr>
    <w:r>
      <w:t>Ju</w:t>
    </w:r>
    <w:r w:rsidR="00E2315F">
      <w:t>ly</w:t>
    </w:r>
    <w:r>
      <w:t xml:space="preserve"> 1</w:t>
    </w:r>
    <w:r w:rsidR="00E2315F">
      <w:t>1</w:t>
    </w:r>
    <w:r w:rsidR="005C3D81">
      <w:t>, 202</w:t>
    </w:r>
    <w:r w:rsidR="007323B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76"/>
    <w:multiLevelType w:val="hybridMultilevel"/>
    <w:tmpl w:val="CD9EA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316655"/>
    <w:multiLevelType w:val="hybridMultilevel"/>
    <w:tmpl w:val="98966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2F95"/>
    <w:multiLevelType w:val="multilevel"/>
    <w:tmpl w:val="5906D5D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 w15:restartNumberingAfterBreak="0">
    <w:nsid w:val="2CD06100"/>
    <w:multiLevelType w:val="hybridMultilevel"/>
    <w:tmpl w:val="1F347B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E4F6AF4"/>
    <w:multiLevelType w:val="hybridMultilevel"/>
    <w:tmpl w:val="DE981F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F455F83"/>
    <w:multiLevelType w:val="hybridMultilevel"/>
    <w:tmpl w:val="E86A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941BF"/>
    <w:multiLevelType w:val="hybridMultilevel"/>
    <w:tmpl w:val="45D68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9D1D9C"/>
    <w:multiLevelType w:val="hybridMultilevel"/>
    <w:tmpl w:val="5EA094A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7330291"/>
    <w:multiLevelType w:val="hybridMultilevel"/>
    <w:tmpl w:val="6748C9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F172631"/>
    <w:multiLevelType w:val="hybridMultilevel"/>
    <w:tmpl w:val="0EC87964"/>
    <w:lvl w:ilvl="0" w:tplc="5AD63928">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20961907">
    <w:abstractNumId w:val="7"/>
  </w:num>
  <w:num w:numId="2" w16cid:durableId="1465780228">
    <w:abstractNumId w:val="5"/>
  </w:num>
  <w:num w:numId="3" w16cid:durableId="1578786390">
    <w:abstractNumId w:val="1"/>
  </w:num>
  <w:num w:numId="4" w16cid:durableId="215165807">
    <w:abstractNumId w:val="4"/>
  </w:num>
  <w:num w:numId="5" w16cid:durableId="1314794563">
    <w:abstractNumId w:val="9"/>
  </w:num>
  <w:num w:numId="6" w16cid:durableId="2059040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3783943">
    <w:abstractNumId w:val="0"/>
  </w:num>
  <w:num w:numId="8" w16cid:durableId="1415973013">
    <w:abstractNumId w:val="2"/>
  </w:num>
  <w:num w:numId="9" w16cid:durableId="1319842744">
    <w:abstractNumId w:val="6"/>
  </w:num>
  <w:num w:numId="10" w16cid:durableId="665936893">
    <w:abstractNumId w:val="3"/>
  </w:num>
  <w:num w:numId="11" w16cid:durableId="895042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F1"/>
    <w:rsid w:val="00000374"/>
    <w:rsid w:val="000019FB"/>
    <w:rsid w:val="0000298F"/>
    <w:rsid w:val="0000309A"/>
    <w:rsid w:val="0000750F"/>
    <w:rsid w:val="00010AEF"/>
    <w:rsid w:val="00010AFA"/>
    <w:rsid w:val="0001215A"/>
    <w:rsid w:val="00013146"/>
    <w:rsid w:val="000150FD"/>
    <w:rsid w:val="00022077"/>
    <w:rsid w:val="0002390D"/>
    <w:rsid w:val="000258A6"/>
    <w:rsid w:val="000258B2"/>
    <w:rsid w:val="00025C68"/>
    <w:rsid w:val="0003071F"/>
    <w:rsid w:val="0003182F"/>
    <w:rsid w:val="00033FB6"/>
    <w:rsid w:val="00040135"/>
    <w:rsid w:val="00040AF8"/>
    <w:rsid w:val="00044413"/>
    <w:rsid w:val="00050C58"/>
    <w:rsid w:val="00060024"/>
    <w:rsid w:val="00061F75"/>
    <w:rsid w:val="00061F86"/>
    <w:rsid w:val="00062770"/>
    <w:rsid w:val="00063191"/>
    <w:rsid w:val="000632F6"/>
    <w:rsid w:val="000666A7"/>
    <w:rsid w:val="00066E71"/>
    <w:rsid w:val="00074D56"/>
    <w:rsid w:val="00077015"/>
    <w:rsid w:val="000776DC"/>
    <w:rsid w:val="00085283"/>
    <w:rsid w:val="000901A1"/>
    <w:rsid w:val="0009401F"/>
    <w:rsid w:val="000954D0"/>
    <w:rsid w:val="000958D6"/>
    <w:rsid w:val="000971E0"/>
    <w:rsid w:val="000A57B1"/>
    <w:rsid w:val="000B01EF"/>
    <w:rsid w:val="000B0332"/>
    <w:rsid w:val="000B7098"/>
    <w:rsid w:val="000B723B"/>
    <w:rsid w:val="000C01EF"/>
    <w:rsid w:val="000C04C5"/>
    <w:rsid w:val="000C22D7"/>
    <w:rsid w:val="000D16C9"/>
    <w:rsid w:val="000D1B80"/>
    <w:rsid w:val="000D239D"/>
    <w:rsid w:val="000D41F2"/>
    <w:rsid w:val="000D5522"/>
    <w:rsid w:val="000D6033"/>
    <w:rsid w:val="000D6D8F"/>
    <w:rsid w:val="000E3BDD"/>
    <w:rsid w:val="000E46C0"/>
    <w:rsid w:val="000E58B2"/>
    <w:rsid w:val="000E6088"/>
    <w:rsid w:val="000E7F2C"/>
    <w:rsid w:val="000F077F"/>
    <w:rsid w:val="000F0910"/>
    <w:rsid w:val="000F0F99"/>
    <w:rsid w:val="00101CDE"/>
    <w:rsid w:val="00103421"/>
    <w:rsid w:val="001039D0"/>
    <w:rsid w:val="00104369"/>
    <w:rsid w:val="001048E7"/>
    <w:rsid w:val="00106EA1"/>
    <w:rsid w:val="00112C78"/>
    <w:rsid w:val="0011797C"/>
    <w:rsid w:val="0012094E"/>
    <w:rsid w:val="00123AB1"/>
    <w:rsid w:val="00124288"/>
    <w:rsid w:val="00131353"/>
    <w:rsid w:val="00131857"/>
    <w:rsid w:val="001319ED"/>
    <w:rsid w:val="00134459"/>
    <w:rsid w:val="0013539F"/>
    <w:rsid w:val="00135983"/>
    <w:rsid w:val="001411D8"/>
    <w:rsid w:val="001416B3"/>
    <w:rsid w:val="001430DB"/>
    <w:rsid w:val="00144940"/>
    <w:rsid w:val="00150C4F"/>
    <w:rsid w:val="00152D3E"/>
    <w:rsid w:val="00155F95"/>
    <w:rsid w:val="00161FA8"/>
    <w:rsid w:val="001630B4"/>
    <w:rsid w:val="00163379"/>
    <w:rsid w:val="001668F1"/>
    <w:rsid w:val="001707E9"/>
    <w:rsid w:val="00175185"/>
    <w:rsid w:val="00176FAB"/>
    <w:rsid w:val="00176FFA"/>
    <w:rsid w:val="001819E3"/>
    <w:rsid w:val="00181A52"/>
    <w:rsid w:val="0018249B"/>
    <w:rsid w:val="00185EAE"/>
    <w:rsid w:val="00186A21"/>
    <w:rsid w:val="00187387"/>
    <w:rsid w:val="00187C00"/>
    <w:rsid w:val="001908E4"/>
    <w:rsid w:val="00190E20"/>
    <w:rsid w:val="00191AAB"/>
    <w:rsid w:val="001930F8"/>
    <w:rsid w:val="00193DE3"/>
    <w:rsid w:val="00193F65"/>
    <w:rsid w:val="0019569E"/>
    <w:rsid w:val="001A4BE7"/>
    <w:rsid w:val="001B1E34"/>
    <w:rsid w:val="001B4DD7"/>
    <w:rsid w:val="001B623C"/>
    <w:rsid w:val="001B62FE"/>
    <w:rsid w:val="001C1753"/>
    <w:rsid w:val="001C2F22"/>
    <w:rsid w:val="001C341E"/>
    <w:rsid w:val="001E147E"/>
    <w:rsid w:val="001E3E56"/>
    <w:rsid w:val="001F11E4"/>
    <w:rsid w:val="001F2486"/>
    <w:rsid w:val="001F2CF9"/>
    <w:rsid w:val="001F664F"/>
    <w:rsid w:val="001F6775"/>
    <w:rsid w:val="002050A3"/>
    <w:rsid w:val="0020657A"/>
    <w:rsid w:val="00206E63"/>
    <w:rsid w:val="002126E7"/>
    <w:rsid w:val="0021371D"/>
    <w:rsid w:val="002150A4"/>
    <w:rsid w:val="0021634A"/>
    <w:rsid w:val="002207DC"/>
    <w:rsid w:val="00221504"/>
    <w:rsid w:val="0022616D"/>
    <w:rsid w:val="0022691B"/>
    <w:rsid w:val="00230957"/>
    <w:rsid w:val="0023134B"/>
    <w:rsid w:val="00232949"/>
    <w:rsid w:val="00240FB0"/>
    <w:rsid w:val="002424A4"/>
    <w:rsid w:val="00243A54"/>
    <w:rsid w:val="00243CAE"/>
    <w:rsid w:val="00244278"/>
    <w:rsid w:val="00244E83"/>
    <w:rsid w:val="00246658"/>
    <w:rsid w:val="00247014"/>
    <w:rsid w:val="002500B8"/>
    <w:rsid w:val="00251668"/>
    <w:rsid w:val="00253321"/>
    <w:rsid w:val="002534E0"/>
    <w:rsid w:val="00254445"/>
    <w:rsid w:val="002559F0"/>
    <w:rsid w:val="00255A12"/>
    <w:rsid w:val="00256C22"/>
    <w:rsid w:val="00256C35"/>
    <w:rsid w:val="00256ED0"/>
    <w:rsid w:val="002610DF"/>
    <w:rsid w:val="002630BA"/>
    <w:rsid w:val="002637A6"/>
    <w:rsid w:val="002657B0"/>
    <w:rsid w:val="0027242E"/>
    <w:rsid w:val="002724D8"/>
    <w:rsid w:val="00274338"/>
    <w:rsid w:val="0027469C"/>
    <w:rsid w:val="002758C7"/>
    <w:rsid w:val="00276E21"/>
    <w:rsid w:val="00283080"/>
    <w:rsid w:val="002839A0"/>
    <w:rsid w:val="002854F7"/>
    <w:rsid w:val="00287047"/>
    <w:rsid w:val="002901A7"/>
    <w:rsid w:val="00290C77"/>
    <w:rsid w:val="00292361"/>
    <w:rsid w:val="00297984"/>
    <w:rsid w:val="002A0195"/>
    <w:rsid w:val="002A1841"/>
    <w:rsid w:val="002A23DC"/>
    <w:rsid w:val="002A2F8B"/>
    <w:rsid w:val="002A5BC5"/>
    <w:rsid w:val="002A6E21"/>
    <w:rsid w:val="002B3352"/>
    <w:rsid w:val="002B3D8A"/>
    <w:rsid w:val="002C050F"/>
    <w:rsid w:val="002C5BB1"/>
    <w:rsid w:val="002D2F13"/>
    <w:rsid w:val="002D5C0C"/>
    <w:rsid w:val="002D6AE9"/>
    <w:rsid w:val="002E1402"/>
    <w:rsid w:val="002E1F41"/>
    <w:rsid w:val="002F0F23"/>
    <w:rsid w:val="002F106E"/>
    <w:rsid w:val="002F251E"/>
    <w:rsid w:val="002F5276"/>
    <w:rsid w:val="002F6A00"/>
    <w:rsid w:val="00301B00"/>
    <w:rsid w:val="00311D00"/>
    <w:rsid w:val="003137D1"/>
    <w:rsid w:val="00313EF0"/>
    <w:rsid w:val="003148B0"/>
    <w:rsid w:val="00323924"/>
    <w:rsid w:val="0032664D"/>
    <w:rsid w:val="00327D5A"/>
    <w:rsid w:val="0033130E"/>
    <w:rsid w:val="003320A9"/>
    <w:rsid w:val="003342CA"/>
    <w:rsid w:val="003348CB"/>
    <w:rsid w:val="00334AB6"/>
    <w:rsid w:val="00334D21"/>
    <w:rsid w:val="00337C3A"/>
    <w:rsid w:val="003401B5"/>
    <w:rsid w:val="00341309"/>
    <w:rsid w:val="00342963"/>
    <w:rsid w:val="003454F1"/>
    <w:rsid w:val="00350103"/>
    <w:rsid w:val="00352A0B"/>
    <w:rsid w:val="00353173"/>
    <w:rsid w:val="00353F2C"/>
    <w:rsid w:val="00356908"/>
    <w:rsid w:val="00356EEC"/>
    <w:rsid w:val="003572C8"/>
    <w:rsid w:val="00361581"/>
    <w:rsid w:val="00361681"/>
    <w:rsid w:val="0036493C"/>
    <w:rsid w:val="003656B5"/>
    <w:rsid w:val="00371E31"/>
    <w:rsid w:val="00372BF7"/>
    <w:rsid w:val="0037435D"/>
    <w:rsid w:val="00375A88"/>
    <w:rsid w:val="00376EAE"/>
    <w:rsid w:val="0037708B"/>
    <w:rsid w:val="0038217A"/>
    <w:rsid w:val="00382A0B"/>
    <w:rsid w:val="0038345B"/>
    <w:rsid w:val="003860A5"/>
    <w:rsid w:val="0039308F"/>
    <w:rsid w:val="00394211"/>
    <w:rsid w:val="003949C8"/>
    <w:rsid w:val="00394B48"/>
    <w:rsid w:val="003A1B1B"/>
    <w:rsid w:val="003A4FF7"/>
    <w:rsid w:val="003A5E46"/>
    <w:rsid w:val="003B289E"/>
    <w:rsid w:val="003B4CD3"/>
    <w:rsid w:val="003B65FD"/>
    <w:rsid w:val="003B7166"/>
    <w:rsid w:val="003B74CC"/>
    <w:rsid w:val="003C0DF7"/>
    <w:rsid w:val="003C4909"/>
    <w:rsid w:val="003C6400"/>
    <w:rsid w:val="003C796D"/>
    <w:rsid w:val="003D003B"/>
    <w:rsid w:val="003D07D2"/>
    <w:rsid w:val="003D1B0D"/>
    <w:rsid w:val="003D3C1B"/>
    <w:rsid w:val="003D618C"/>
    <w:rsid w:val="003D7FAA"/>
    <w:rsid w:val="003E173B"/>
    <w:rsid w:val="003E3033"/>
    <w:rsid w:val="003E4611"/>
    <w:rsid w:val="003F084E"/>
    <w:rsid w:val="003F1354"/>
    <w:rsid w:val="003F628B"/>
    <w:rsid w:val="003F7AB3"/>
    <w:rsid w:val="0040011E"/>
    <w:rsid w:val="0040055E"/>
    <w:rsid w:val="0040217E"/>
    <w:rsid w:val="0040422B"/>
    <w:rsid w:val="004102AF"/>
    <w:rsid w:val="00411660"/>
    <w:rsid w:val="0041369E"/>
    <w:rsid w:val="00416CDE"/>
    <w:rsid w:val="00420038"/>
    <w:rsid w:val="00425457"/>
    <w:rsid w:val="00425E03"/>
    <w:rsid w:val="004262B4"/>
    <w:rsid w:val="0043471D"/>
    <w:rsid w:val="00437512"/>
    <w:rsid w:val="00437EB1"/>
    <w:rsid w:val="0044217C"/>
    <w:rsid w:val="00443921"/>
    <w:rsid w:val="0044463A"/>
    <w:rsid w:val="00446E44"/>
    <w:rsid w:val="00446E9D"/>
    <w:rsid w:val="0045215F"/>
    <w:rsid w:val="0045408D"/>
    <w:rsid w:val="00454F9A"/>
    <w:rsid w:val="00456A73"/>
    <w:rsid w:val="00460FF9"/>
    <w:rsid w:val="004611C9"/>
    <w:rsid w:val="00462042"/>
    <w:rsid w:val="00467170"/>
    <w:rsid w:val="00474C8C"/>
    <w:rsid w:val="004755E2"/>
    <w:rsid w:val="00476A72"/>
    <w:rsid w:val="00481062"/>
    <w:rsid w:val="004815D1"/>
    <w:rsid w:val="00482BDD"/>
    <w:rsid w:val="004A2C0F"/>
    <w:rsid w:val="004A4F91"/>
    <w:rsid w:val="004A7664"/>
    <w:rsid w:val="004B1D60"/>
    <w:rsid w:val="004C0A08"/>
    <w:rsid w:val="004C2D70"/>
    <w:rsid w:val="004C3FDC"/>
    <w:rsid w:val="004C5043"/>
    <w:rsid w:val="004C5C1F"/>
    <w:rsid w:val="004D0A7C"/>
    <w:rsid w:val="004D1472"/>
    <w:rsid w:val="004D3BE8"/>
    <w:rsid w:val="004D5F33"/>
    <w:rsid w:val="004D6137"/>
    <w:rsid w:val="004D652F"/>
    <w:rsid w:val="004E0189"/>
    <w:rsid w:val="004F0A78"/>
    <w:rsid w:val="004F1CA1"/>
    <w:rsid w:val="004F2F67"/>
    <w:rsid w:val="004F4C9C"/>
    <w:rsid w:val="004F4FCE"/>
    <w:rsid w:val="004F6198"/>
    <w:rsid w:val="004F6654"/>
    <w:rsid w:val="00501C16"/>
    <w:rsid w:val="005045F9"/>
    <w:rsid w:val="00510067"/>
    <w:rsid w:val="00514F0A"/>
    <w:rsid w:val="0051614D"/>
    <w:rsid w:val="00520E4A"/>
    <w:rsid w:val="00523CBE"/>
    <w:rsid w:val="005252B4"/>
    <w:rsid w:val="005266A5"/>
    <w:rsid w:val="005327B8"/>
    <w:rsid w:val="005332FC"/>
    <w:rsid w:val="0053384A"/>
    <w:rsid w:val="00536645"/>
    <w:rsid w:val="005405A4"/>
    <w:rsid w:val="005415EF"/>
    <w:rsid w:val="00542C69"/>
    <w:rsid w:val="00544502"/>
    <w:rsid w:val="00547E0C"/>
    <w:rsid w:val="00560C5A"/>
    <w:rsid w:val="00563A8B"/>
    <w:rsid w:val="0056428C"/>
    <w:rsid w:val="00564B89"/>
    <w:rsid w:val="00565E7A"/>
    <w:rsid w:val="00567F02"/>
    <w:rsid w:val="00572966"/>
    <w:rsid w:val="00574873"/>
    <w:rsid w:val="0058329D"/>
    <w:rsid w:val="00585246"/>
    <w:rsid w:val="00586ECD"/>
    <w:rsid w:val="00591E5E"/>
    <w:rsid w:val="00593450"/>
    <w:rsid w:val="00593B3D"/>
    <w:rsid w:val="00594F08"/>
    <w:rsid w:val="005A1026"/>
    <w:rsid w:val="005A2119"/>
    <w:rsid w:val="005A5FE5"/>
    <w:rsid w:val="005B6D7D"/>
    <w:rsid w:val="005B7821"/>
    <w:rsid w:val="005C3D81"/>
    <w:rsid w:val="005C58D1"/>
    <w:rsid w:val="005D7A60"/>
    <w:rsid w:val="005E66C3"/>
    <w:rsid w:val="005E7CF1"/>
    <w:rsid w:val="005E7DEE"/>
    <w:rsid w:val="005E7F4C"/>
    <w:rsid w:val="005F06B0"/>
    <w:rsid w:val="005F29DB"/>
    <w:rsid w:val="005F3A66"/>
    <w:rsid w:val="0060105E"/>
    <w:rsid w:val="006018DF"/>
    <w:rsid w:val="0061045D"/>
    <w:rsid w:val="00611412"/>
    <w:rsid w:val="00611793"/>
    <w:rsid w:val="00612A14"/>
    <w:rsid w:val="00612B3D"/>
    <w:rsid w:val="00614B5D"/>
    <w:rsid w:val="00614F36"/>
    <w:rsid w:val="00617A44"/>
    <w:rsid w:val="00620BF8"/>
    <w:rsid w:val="00630C0F"/>
    <w:rsid w:val="00640553"/>
    <w:rsid w:val="00642F0F"/>
    <w:rsid w:val="006528D5"/>
    <w:rsid w:val="0065497F"/>
    <w:rsid w:val="00655D6B"/>
    <w:rsid w:val="0066165B"/>
    <w:rsid w:val="006636AA"/>
    <w:rsid w:val="00664FD8"/>
    <w:rsid w:val="00665076"/>
    <w:rsid w:val="00665F76"/>
    <w:rsid w:val="006739F9"/>
    <w:rsid w:val="006815A9"/>
    <w:rsid w:val="00681A1E"/>
    <w:rsid w:val="00682CBF"/>
    <w:rsid w:val="0068500D"/>
    <w:rsid w:val="0069030A"/>
    <w:rsid w:val="006907D5"/>
    <w:rsid w:val="006928C5"/>
    <w:rsid w:val="00693831"/>
    <w:rsid w:val="00693E22"/>
    <w:rsid w:val="00696984"/>
    <w:rsid w:val="006A0D9A"/>
    <w:rsid w:val="006A1709"/>
    <w:rsid w:val="006A2987"/>
    <w:rsid w:val="006A2FCC"/>
    <w:rsid w:val="006A368B"/>
    <w:rsid w:val="006A3F29"/>
    <w:rsid w:val="006A5632"/>
    <w:rsid w:val="006A7C4E"/>
    <w:rsid w:val="006A7C86"/>
    <w:rsid w:val="006B0407"/>
    <w:rsid w:val="006B08D4"/>
    <w:rsid w:val="006B165C"/>
    <w:rsid w:val="006B4A94"/>
    <w:rsid w:val="006B6673"/>
    <w:rsid w:val="006B7C2C"/>
    <w:rsid w:val="006C014A"/>
    <w:rsid w:val="006C1D38"/>
    <w:rsid w:val="006C3179"/>
    <w:rsid w:val="006C47E6"/>
    <w:rsid w:val="006C4ECB"/>
    <w:rsid w:val="006C5EC4"/>
    <w:rsid w:val="006C651E"/>
    <w:rsid w:val="006C78CB"/>
    <w:rsid w:val="006D08DA"/>
    <w:rsid w:val="006D28BB"/>
    <w:rsid w:val="006D4A30"/>
    <w:rsid w:val="006D558A"/>
    <w:rsid w:val="006D5B52"/>
    <w:rsid w:val="006D7054"/>
    <w:rsid w:val="006E0900"/>
    <w:rsid w:val="006E1558"/>
    <w:rsid w:val="006E1E30"/>
    <w:rsid w:val="006E3954"/>
    <w:rsid w:val="006E464A"/>
    <w:rsid w:val="006E7140"/>
    <w:rsid w:val="006E741E"/>
    <w:rsid w:val="006F002C"/>
    <w:rsid w:val="006F013E"/>
    <w:rsid w:val="006F2B42"/>
    <w:rsid w:val="006F4139"/>
    <w:rsid w:val="006F7C33"/>
    <w:rsid w:val="007044E8"/>
    <w:rsid w:val="007061B2"/>
    <w:rsid w:val="00707DE6"/>
    <w:rsid w:val="00710BBC"/>
    <w:rsid w:val="00713820"/>
    <w:rsid w:val="00714D78"/>
    <w:rsid w:val="00714F40"/>
    <w:rsid w:val="00722818"/>
    <w:rsid w:val="00722C3C"/>
    <w:rsid w:val="00723793"/>
    <w:rsid w:val="00725DBA"/>
    <w:rsid w:val="007323BC"/>
    <w:rsid w:val="007360BF"/>
    <w:rsid w:val="00741E99"/>
    <w:rsid w:val="00743388"/>
    <w:rsid w:val="00743BCB"/>
    <w:rsid w:val="007448C3"/>
    <w:rsid w:val="007452EA"/>
    <w:rsid w:val="00745D0A"/>
    <w:rsid w:val="00752E7D"/>
    <w:rsid w:val="007572CB"/>
    <w:rsid w:val="007604A2"/>
    <w:rsid w:val="007611EE"/>
    <w:rsid w:val="007612F9"/>
    <w:rsid w:val="00765AD7"/>
    <w:rsid w:val="0077026A"/>
    <w:rsid w:val="0077045F"/>
    <w:rsid w:val="00770A78"/>
    <w:rsid w:val="00770B95"/>
    <w:rsid w:val="00772A5B"/>
    <w:rsid w:val="00774759"/>
    <w:rsid w:val="00775883"/>
    <w:rsid w:val="0077589C"/>
    <w:rsid w:val="00775CC3"/>
    <w:rsid w:val="007765D1"/>
    <w:rsid w:val="00783B70"/>
    <w:rsid w:val="00785AE5"/>
    <w:rsid w:val="00786F47"/>
    <w:rsid w:val="007872DB"/>
    <w:rsid w:val="007878B5"/>
    <w:rsid w:val="00790646"/>
    <w:rsid w:val="00791F0E"/>
    <w:rsid w:val="00792134"/>
    <w:rsid w:val="007926E0"/>
    <w:rsid w:val="007A22A1"/>
    <w:rsid w:val="007A3690"/>
    <w:rsid w:val="007A3731"/>
    <w:rsid w:val="007A39AE"/>
    <w:rsid w:val="007A6180"/>
    <w:rsid w:val="007B5AF5"/>
    <w:rsid w:val="007C60FD"/>
    <w:rsid w:val="007C6F0D"/>
    <w:rsid w:val="007D5041"/>
    <w:rsid w:val="007E6527"/>
    <w:rsid w:val="007F0BE1"/>
    <w:rsid w:val="007F3309"/>
    <w:rsid w:val="007F4E14"/>
    <w:rsid w:val="007F6404"/>
    <w:rsid w:val="00802808"/>
    <w:rsid w:val="00803996"/>
    <w:rsid w:val="0080432C"/>
    <w:rsid w:val="008067D2"/>
    <w:rsid w:val="00814A48"/>
    <w:rsid w:val="00815134"/>
    <w:rsid w:val="00815AFA"/>
    <w:rsid w:val="008215B8"/>
    <w:rsid w:val="008222FD"/>
    <w:rsid w:val="00823B31"/>
    <w:rsid w:val="00825D08"/>
    <w:rsid w:val="008314E3"/>
    <w:rsid w:val="00833ACB"/>
    <w:rsid w:val="00836C40"/>
    <w:rsid w:val="0083717B"/>
    <w:rsid w:val="00837B74"/>
    <w:rsid w:val="008412E2"/>
    <w:rsid w:val="00841EB8"/>
    <w:rsid w:val="0084289B"/>
    <w:rsid w:val="00846964"/>
    <w:rsid w:val="00851DA5"/>
    <w:rsid w:val="00854D93"/>
    <w:rsid w:val="0085567A"/>
    <w:rsid w:val="00857936"/>
    <w:rsid w:val="00863DF3"/>
    <w:rsid w:val="00870720"/>
    <w:rsid w:val="00870A33"/>
    <w:rsid w:val="00870DEE"/>
    <w:rsid w:val="00871832"/>
    <w:rsid w:val="00874585"/>
    <w:rsid w:val="00877B7C"/>
    <w:rsid w:val="00880F3B"/>
    <w:rsid w:val="00881D21"/>
    <w:rsid w:val="0088506C"/>
    <w:rsid w:val="00886BEE"/>
    <w:rsid w:val="0089085F"/>
    <w:rsid w:val="00891DF4"/>
    <w:rsid w:val="00893FC5"/>
    <w:rsid w:val="00895F25"/>
    <w:rsid w:val="008A0A73"/>
    <w:rsid w:val="008A1C4E"/>
    <w:rsid w:val="008A1FC7"/>
    <w:rsid w:val="008A26F6"/>
    <w:rsid w:val="008A2DBD"/>
    <w:rsid w:val="008A42DA"/>
    <w:rsid w:val="008A769A"/>
    <w:rsid w:val="008A7C6C"/>
    <w:rsid w:val="008B1A39"/>
    <w:rsid w:val="008B25EB"/>
    <w:rsid w:val="008B7F87"/>
    <w:rsid w:val="008C61DC"/>
    <w:rsid w:val="008C6AB3"/>
    <w:rsid w:val="008D08C2"/>
    <w:rsid w:val="008D51CD"/>
    <w:rsid w:val="008E4113"/>
    <w:rsid w:val="008F0BF4"/>
    <w:rsid w:val="008F140C"/>
    <w:rsid w:val="008F5187"/>
    <w:rsid w:val="008F6FBD"/>
    <w:rsid w:val="00900ABF"/>
    <w:rsid w:val="009024F9"/>
    <w:rsid w:val="0090269A"/>
    <w:rsid w:val="00903F37"/>
    <w:rsid w:val="00904D37"/>
    <w:rsid w:val="00904FE2"/>
    <w:rsid w:val="00913498"/>
    <w:rsid w:val="00914232"/>
    <w:rsid w:val="0091558C"/>
    <w:rsid w:val="009268FF"/>
    <w:rsid w:val="0093029B"/>
    <w:rsid w:val="009303C7"/>
    <w:rsid w:val="0093050F"/>
    <w:rsid w:val="00931EA0"/>
    <w:rsid w:val="0093742C"/>
    <w:rsid w:val="00937BB2"/>
    <w:rsid w:val="00941298"/>
    <w:rsid w:val="00941E68"/>
    <w:rsid w:val="00941F47"/>
    <w:rsid w:val="0094212F"/>
    <w:rsid w:val="009422BE"/>
    <w:rsid w:val="009461D1"/>
    <w:rsid w:val="00963575"/>
    <w:rsid w:val="0096407A"/>
    <w:rsid w:val="0096461F"/>
    <w:rsid w:val="009650C1"/>
    <w:rsid w:val="0096520B"/>
    <w:rsid w:val="0096606E"/>
    <w:rsid w:val="00976A57"/>
    <w:rsid w:val="009772BB"/>
    <w:rsid w:val="009828DC"/>
    <w:rsid w:val="009841B2"/>
    <w:rsid w:val="00987F37"/>
    <w:rsid w:val="009937A9"/>
    <w:rsid w:val="0099422F"/>
    <w:rsid w:val="00996BC6"/>
    <w:rsid w:val="009A0F79"/>
    <w:rsid w:val="009A1409"/>
    <w:rsid w:val="009A520D"/>
    <w:rsid w:val="009B1130"/>
    <w:rsid w:val="009B15EE"/>
    <w:rsid w:val="009B2272"/>
    <w:rsid w:val="009B5219"/>
    <w:rsid w:val="009B75BD"/>
    <w:rsid w:val="009C4766"/>
    <w:rsid w:val="009C4919"/>
    <w:rsid w:val="009C4D3F"/>
    <w:rsid w:val="009C4E21"/>
    <w:rsid w:val="009C5C00"/>
    <w:rsid w:val="009D2698"/>
    <w:rsid w:val="009D2A97"/>
    <w:rsid w:val="009D40E6"/>
    <w:rsid w:val="009D5E89"/>
    <w:rsid w:val="009D6B53"/>
    <w:rsid w:val="009E3D42"/>
    <w:rsid w:val="009E62B8"/>
    <w:rsid w:val="009E6D98"/>
    <w:rsid w:val="009F02B5"/>
    <w:rsid w:val="009F3792"/>
    <w:rsid w:val="00A073F8"/>
    <w:rsid w:val="00A1157C"/>
    <w:rsid w:val="00A118F2"/>
    <w:rsid w:val="00A12C03"/>
    <w:rsid w:val="00A130DF"/>
    <w:rsid w:val="00A2080A"/>
    <w:rsid w:val="00A22B57"/>
    <w:rsid w:val="00A24D1D"/>
    <w:rsid w:val="00A25522"/>
    <w:rsid w:val="00A27A1D"/>
    <w:rsid w:val="00A30436"/>
    <w:rsid w:val="00A327AD"/>
    <w:rsid w:val="00A3426F"/>
    <w:rsid w:val="00A42705"/>
    <w:rsid w:val="00A43CB6"/>
    <w:rsid w:val="00A44E1D"/>
    <w:rsid w:val="00A47862"/>
    <w:rsid w:val="00A519FD"/>
    <w:rsid w:val="00A51D73"/>
    <w:rsid w:val="00A51FE0"/>
    <w:rsid w:val="00A524A3"/>
    <w:rsid w:val="00A54F89"/>
    <w:rsid w:val="00A600D2"/>
    <w:rsid w:val="00A605DF"/>
    <w:rsid w:val="00A65430"/>
    <w:rsid w:val="00A67B56"/>
    <w:rsid w:val="00A71522"/>
    <w:rsid w:val="00A745F5"/>
    <w:rsid w:val="00A74644"/>
    <w:rsid w:val="00A76E47"/>
    <w:rsid w:val="00A77885"/>
    <w:rsid w:val="00A77D24"/>
    <w:rsid w:val="00A80550"/>
    <w:rsid w:val="00A809DF"/>
    <w:rsid w:val="00A81351"/>
    <w:rsid w:val="00A85A20"/>
    <w:rsid w:val="00A85F79"/>
    <w:rsid w:val="00A91013"/>
    <w:rsid w:val="00A92131"/>
    <w:rsid w:val="00AA2818"/>
    <w:rsid w:val="00AA7674"/>
    <w:rsid w:val="00AB5912"/>
    <w:rsid w:val="00AC0422"/>
    <w:rsid w:val="00AC153F"/>
    <w:rsid w:val="00AC27C7"/>
    <w:rsid w:val="00AC5819"/>
    <w:rsid w:val="00AC6C2F"/>
    <w:rsid w:val="00AD033E"/>
    <w:rsid w:val="00AD076B"/>
    <w:rsid w:val="00AD2992"/>
    <w:rsid w:val="00AD3096"/>
    <w:rsid w:val="00AD4DD8"/>
    <w:rsid w:val="00AD770C"/>
    <w:rsid w:val="00AE07D1"/>
    <w:rsid w:val="00AE16A9"/>
    <w:rsid w:val="00AE1A83"/>
    <w:rsid w:val="00AF303F"/>
    <w:rsid w:val="00AF328F"/>
    <w:rsid w:val="00B00F62"/>
    <w:rsid w:val="00B0621C"/>
    <w:rsid w:val="00B06925"/>
    <w:rsid w:val="00B107FB"/>
    <w:rsid w:val="00B1329E"/>
    <w:rsid w:val="00B13716"/>
    <w:rsid w:val="00B143C7"/>
    <w:rsid w:val="00B246DA"/>
    <w:rsid w:val="00B24751"/>
    <w:rsid w:val="00B25167"/>
    <w:rsid w:val="00B254E1"/>
    <w:rsid w:val="00B25E7C"/>
    <w:rsid w:val="00B26478"/>
    <w:rsid w:val="00B272B6"/>
    <w:rsid w:val="00B33EF0"/>
    <w:rsid w:val="00B35597"/>
    <w:rsid w:val="00B420B7"/>
    <w:rsid w:val="00B532E3"/>
    <w:rsid w:val="00B555A5"/>
    <w:rsid w:val="00B556F2"/>
    <w:rsid w:val="00B5623D"/>
    <w:rsid w:val="00B62AB0"/>
    <w:rsid w:val="00B63216"/>
    <w:rsid w:val="00B6325C"/>
    <w:rsid w:val="00B64417"/>
    <w:rsid w:val="00B7248B"/>
    <w:rsid w:val="00B72510"/>
    <w:rsid w:val="00B7337A"/>
    <w:rsid w:val="00B73C31"/>
    <w:rsid w:val="00B74F14"/>
    <w:rsid w:val="00B75625"/>
    <w:rsid w:val="00B759EB"/>
    <w:rsid w:val="00B83692"/>
    <w:rsid w:val="00B857BE"/>
    <w:rsid w:val="00B861EC"/>
    <w:rsid w:val="00B91859"/>
    <w:rsid w:val="00B9467F"/>
    <w:rsid w:val="00B948B0"/>
    <w:rsid w:val="00B9509B"/>
    <w:rsid w:val="00BA288A"/>
    <w:rsid w:val="00BA42BC"/>
    <w:rsid w:val="00BA56D6"/>
    <w:rsid w:val="00BB3539"/>
    <w:rsid w:val="00BB3E75"/>
    <w:rsid w:val="00BB5500"/>
    <w:rsid w:val="00BC10FB"/>
    <w:rsid w:val="00BC13AC"/>
    <w:rsid w:val="00BC1616"/>
    <w:rsid w:val="00BC3CC2"/>
    <w:rsid w:val="00BC6DA6"/>
    <w:rsid w:val="00BC782E"/>
    <w:rsid w:val="00BD0D16"/>
    <w:rsid w:val="00BD1507"/>
    <w:rsid w:val="00BD341E"/>
    <w:rsid w:val="00BD4AAA"/>
    <w:rsid w:val="00BD55C8"/>
    <w:rsid w:val="00BD6D56"/>
    <w:rsid w:val="00BD7720"/>
    <w:rsid w:val="00BE3BAC"/>
    <w:rsid w:val="00BE5184"/>
    <w:rsid w:val="00BF076F"/>
    <w:rsid w:val="00BF35F1"/>
    <w:rsid w:val="00C07D68"/>
    <w:rsid w:val="00C139BC"/>
    <w:rsid w:val="00C16016"/>
    <w:rsid w:val="00C1735C"/>
    <w:rsid w:val="00C20D88"/>
    <w:rsid w:val="00C242F7"/>
    <w:rsid w:val="00C2467E"/>
    <w:rsid w:val="00C2517B"/>
    <w:rsid w:val="00C30C05"/>
    <w:rsid w:val="00C30CB3"/>
    <w:rsid w:val="00C317D0"/>
    <w:rsid w:val="00C363F4"/>
    <w:rsid w:val="00C4126A"/>
    <w:rsid w:val="00C43166"/>
    <w:rsid w:val="00C43A03"/>
    <w:rsid w:val="00C559D9"/>
    <w:rsid w:val="00C57BC0"/>
    <w:rsid w:val="00C604A5"/>
    <w:rsid w:val="00C6388F"/>
    <w:rsid w:val="00C663F3"/>
    <w:rsid w:val="00C679F5"/>
    <w:rsid w:val="00C71993"/>
    <w:rsid w:val="00C71F5A"/>
    <w:rsid w:val="00C73C5B"/>
    <w:rsid w:val="00C76DB3"/>
    <w:rsid w:val="00C83F84"/>
    <w:rsid w:val="00C84087"/>
    <w:rsid w:val="00C852D5"/>
    <w:rsid w:val="00C86BBA"/>
    <w:rsid w:val="00C91F89"/>
    <w:rsid w:val="00C93111"/>
    <w:rsid w:val="00C9631E"/>
    <w:rsid w:val="00CA2067"/>
    <w:rsid w:val="00CA234A"/>
    <w:rsid w:val="00CA27F2"/>
    <w:rsid w:val="00CA4E96"/>
    <w:rsid w:val="00CA68FC"/>
    <w:rsid w:val="00CA6BCC"/>
    <w:rsid w:val="00CB12D9"/>
    <w:rsid w:val="00CB1B03"/>
    <w:rsid w:val="00CB370E"/>
    <w:rsid w:val="00CB3B7E"/>
    <w:rsid w:val="00CC0F76"/>
    <w:rsid w:val="00CC174E"/>
    <w:rsid w:val="00CC355F"/>
    <w:rsid w:val="00CC5C5A"/>
    <w:rsid w:val="00CD17AC"/>
    <w:rsid w:val="00CD193B"/>
    <w:rsid w:val="00CD2DCC"/>
    <w:rsid w:val="00CD2E0C"/>
    <w:rsid w:val="00CD4327"/>
    <w:rsid w:val="00CD4F29"/>
    <w:rsid w:val="00CE0A12"/>
    <w:rsid w:val="00CE2F6F"/>
    <w:rsid w:val="00CE34C0"/>
    <w:rsid w:val="00CF7F04"/>
    <w:rsid w:val="00D00AA4"/>
    <w:rsid w:val="00D01538"/>
    <w:rsid w:val="00D02575"/>
    <w:rsid w:val="00D0694E"/>
    <w:rsid w:val="00D114C0"/>
    <w:rsid w:val="00D11590"/>
    <w:rsid w:val="00D11950"/>
    <w:rsid w:val="00D17D1B"/>
    <w:rsid w:val="00D17DD8"/>
    <w:rsid w:val="00D2129B"/>
    <w:rsid w:val="00D22B6C"/>
    <w:rsid w:val="00D22CEE"/>
    <w:rsid w:val="00D22F88"/>
    <w:rsid w:val="00D23187"/>
    <w:rsid w:val="00D24E92"/>
    <w:rsid w:val="00D257B1"/>
    <w:rsid w:val="00D26467"/>
    <w:rsid w:val="00D2685D"/>
    <w:rsid w:val="00D2687A"/>
    <w:rsid w:val="00D306F8"/>
    <w:rsid w:val="00D31871"/>
    <w:rsid w:val="00D36AE2"/>
    <w:rsid w:val="00D43682"/>
    <w:rsid w:val="00D459F8"/>
    <w:rsid w:val="00D47114"/>
    <w:rsid w:val="00D47BC6"/>
    <w:rsid w:val="00D545BA"/>
    <w:rsid w:val="00D61261"/>
    <w:rsid w:val="00D63A31"/>
    <w:rsid w:val="00D662A7"/>
    <w:rsid w:val="00D66B53"/>
    <w:rsid w:val="00D7054F"/>
    <w:rsid w:val="00D719FE"/>
    <w:rsid w:val="00D71CAA"/>
    <w:rsid w:val="00D724A7"/>
    <w:rsid w:val="00D724D8"/>
    <w:rsid w:val="00D728FE"/>
    <w:rsid w:val="00D754DB"/>
    <w:rsid w:val="00D81253"/>
    <w:rsid w:val="00D818A5"/>
    <w:rsid w:val="00D86CF4"/>
    <w:rsid w:val="00D86DD9"/>
    <w:rsid w:val="00D87E42"/>
    <w:rsid w:val="00D911CC"/>
    <w:rsid w:val="00D94195"/>
    <w:rsid w:val="00D94E1A"/>
    <w:rsid w:val="00D956E9"/>
    <w:rsid w:val="00DA1C81"/>
    <w:rsid w:val="00DA4DD5"/>
    <w:rsid w:val="00DA79C0"/>
    <w:rsid w:val="00DB202C"/>
    <w:rsid w:val="00DB5F50"/>
    <w:rsid w:val="00DB67E7"/>
    <w:rsid w:val="00DC0168"/>
    <w:rsid w:val="00DC096E"/>
    <w:rsid w:val="00DC2DC1"/>
    <w:rsid w:val="00DC32A4"/>
    <w:rsid w:val="00DC4FD1"/>
    <w:rsid w:val="00DD02CD"/>
    <w:rsid w:val="00DD3A10"/>
    <w:rsid w:val="00DD69FF"/>
    <w:rsid w:val="00DD7985"/>
    <w:rsid w:val="00DD7D6A"/>
    <w:rsid w:val="00DE0CEF"/>
    <w:rsid w:val="00DE1937"/>
    <w:rsid w:val="00DE4629"/>
    <w:rsid w:val="00DE5DEF"/>
    <w:rsid w:val="00DE6574"/>
    <w:rsid w:val="00DF000F"/>
    <w:rsid w:val="00DF0095"/>
    <w:rsid w:val="00DF0C4C"/>
    <w:rsid w:val="00DF1695"/>
    <w:rsid w:val="00DF20FD"/>
    <w:rsid w:val="00DF66EB"/>
    <w:rsid w:val="00E02409"/>
    <w:rsid w:val="00E039C6"/>
    <w:rsid w:val="00E03B2E"/>
    <w:rsid w:val="00E03D67"/>
    <w:rsid w:val="00E10ACD"/>
    <w:rsid w:val="00E11D03"/>
    <w:rsid w:val="00E13B72"/>
    <w:rsid w:val="00E158A1"/>
    <w:rsid w:val="00E2009C"/>
    <w:rsid w:val="00E205D7"/>
    <w:rsid w:val="00E2201C"/>
    <w:rsid w:val="00E2315F"/>
    <w:rsid w:val="00E23CFA"/>
    <w:rsid w:val="00E25F91"/>
    <w:rsid w:val="00E27B51"/>
    <w:rsid w:val="00E30E85"/>
    <w:rsid w:val="00E31608"/>
    <w:rsid w:val="00E34CC2"/>
    <w:rsid w:val="00E40177"/>
    <w:rsid w:val="00E40B5F"/>
    <w:rsid w:val="00E41811"/>
    <w:rsid w:val="00E41E14"/>
    <w:rsid w:val="00E4248E"/>
    <w:rsid w:val="00E437E3"/>
    <w:rsid w:val="00E45DA7"/>
    <w:rsid w:val="00E50E32"/>
    <w:rsid w:val="00E540C7"/>
    <w:rsid w:val="00E542F7"/>
    <w:rsid w:val="00E56062"/>
    <w:rsid w:val="00E57101"/>
    <w:rsid w:val="00E573C8"/>
    <w:rsid w:val="00E57739"/>
    <w:rsid w:val="00E62844"/>
    <w:rsid w:val="00E64984"/>
    <w:rsid w:val="00E65DFB"/>
    <w:rsid w:val="00E71C8D"/>
    <w:rsid w:val="00E7237F"/>
    <w:rsid w:val="00E74E64"/>
    <w:rsid w:val="00E8118A"/>
    <w:rsid w:val="00E81EA5"/>
    <w:rsid w:val="00E82FBA"/>
    <w:rsid w:val="00E83219"/>
    <w:rsid w:val="00E85B60"/>
    <w:rsid w:val="00E86537"/>
    <w:rsid w:val="00E9277E"/>
    <w:rsid w:val="00E9402A"/>
    <w:rsid w:val="00E969A1"/>
    <w:rsid w:val="00EA1F10"/>
    <w:rsid w:val="00EA4ACE"/>
    <w:rsid w:val="00EA5B66"/>
    <w:rsid w:val="00EB07B2"/>
    <w:rsid w:val="00EB0974"/>
    <w:rsid w:val="00EB0D39"/>
    <w:rsid w:val="00EB4A0A"/>
    <w:rsid w:val="00EB6329"/>
    <w:rsid w:val="00EC31A0"/>
    <w:rsid w:val="00EC53B7"/>
    <w:rsid w:val="00ED3721"/>
    <w:rsid w:val="00ED4E7B"/>
    <w:rsid w:val="00EE0AA9"/>
    <w:rsid w:val="00EE30EA"/>
    <w:rsid w:val="00EE3BC3"/>
    <w:rsid w:val="00EE5E93"/>
    <w:rsid w:val="00EE623F"/>
    <w:rsid w:val="00EE62B0"/>
    <w:rsid w:val="00EE63FF"/>
    <w:rsid w:val="00EF2460"/>
    <w:rsid w:val="00EF4E41"/>
    <w:rsid w:val="00EF605F"/>
    <w:rsid w:val="00EF78EA"/>
    <w:rsid w:val="00F04652"/>
    <w:rsid w:val="00F04A5B"/>
    <w:rsid w:val="00F05069"/>
    <w:rsid w:val="00F1065E"/>
    <w:rsid w:val="00F12B87"/>
    <w:rsid w:val="00F12E0A"/>
    <w:rsid w:val="00F13E0F"/>
    <w:rsid w:val="00F143DB"/>
    <w:rsid w:val="00F2003D"/>
    <w:rsid w:val="00F230FD"/>
    <w:rsid w:val="00F23FBE"/>
    <w:rsid w:val="00F27FD6"/>
    <w:rsid w:val="00F31BF4"/>
    <w:rsid w:val="00F31FA0"/>
    <w:rsid w:val="00F3755A"/>
    <w:rsid w:val="00F44A6A"/>
    <w:rsid w:val="00F4540D"/>
    <w:rsid w:val="00F47A8C"/>
    <w:rsid w:val="00F50E70"/>
    <w:rsid w:val="00F5506C"/>
    <w:rsid w:val="00F55393"/>
    <w:rsid w:val="00F562F1"/>
    <w:rsid w:val="00F57A03"/>
    <w:rsid w:val="00F61170"/>
    <w:rsid w:val="00F62914"/>
    <w:rsid w:val="00F647F2"/>
    <w:rsid w:val="00F66020"/>
    <w:rsid w:val="00F669D6"/>
    <w:rsid w:val="00F705D7"/>
    <w:rsid w:val="00F754D3"/>
    <w:rsid w:val="00F756B5"/>
    <w:rsid w:val="00F80B69"/>
    <w:rsid w:val="00F83B65"/>
    <w:rsid w:val="00F8618F"/>
    <w:rsid w:val="00F90E72"/>
    <w:rsid w:val="00F91121"/>
    <w:rsid w:val="00F96E98"/>
    <w:rsid w:val="00F97D23"/>
    <w:rsid w:val="00FA0C9B"/>
    <w:rsid w:val="00FA251E"/>
    <w:rsid w:val="00FA4CF8"/>
    <w:rsid w:val="00FA7037"/>
    <w:rsid w:val="00FB007C"/>
    <w:rsid w:val="00FC1285"/>
    <w:rsid w:val="00FC5AEF"/>
    <w:rsid w:val="00FC63B5"/>
    <w:rsid w:val="00FC6FCF"/>
    <w:rsid w:val="00FC771B"/>
    <w:rsid w:val="00FD1B23"/>
    <w:rsid w:val="00FD231C"/>
    <w:rsid w:val="00FD3929"/>
    <w:rsid w:val="00FD761C"/>
    <w:rsid w:val="00FE0E24"/>
    <w:rsid w:val="00FE1B7B"/>
    <w:rsid w:val="00FE4BA2"/>
    <w:rsid w:val="00FE6C5B"/>
    <w:rsid w:val="00FE798C"/>
    <w:rsid w:val="00FE7E02"/>
    <w:rsid w:val="00FF59B1"/>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FCB23"/>
  <w15:chartTrackingRefBased/>
  <w15:docId w15:val="{DBEDB1E1-2A3F-42D3-BD0C-1FEB098C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246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14"/>
    <w:pPr>
      <w:ind w:left="720"/>
      <w:contextualSpacing/>
    </w:pPr>
  </w:style>
  <w:style w:type="paragraph" w:styleId="Header">
    <w:name w:val="header"/>
    <w:basedOn w:val="Normal"/>
    <w:link w:val="HeaderChar"/>
    <w:uiPriority w:val="99"/>
    <w:unhideWhenUsed/>
    <w:rsid w:val="00E27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51"/>
  </w:style>
  <w:style w:type="paragraph" w:styleId="Footer">
    <w:name w:val="footer"/>
    <w:basedOn w:val="Normal"/>
    <w:link w:val="FooterChar"/>
    <w:uiPriority w:val="99"/>
    <w:unhideWhenUsed/>
    <w:rsid w:val="00E27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51"/>
  </w:style>
  <w:style w:type="paragraph" w:styleId="NormalWeb">
    <w:name w:val="Normal (Web)"/>
    <w:basedOn w:val="Normal"/>
    <w:uiPriority w:val="99"/>
    <w:unhideWhenUsed/>
    <w:rsid w:val="002E14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608"/>
    <w:rPr>
      <w:color w:val="0563C1" w:themeColor="hyperlink"/>
      <w:u w:val="single"/>
    </w:rPr>
  </w:style>
  <w:style w:type="character" w:styleId="UnresolvedMention">
    <w:name w:val="Unresolved Mention"/>
    <w:basedOn w:val="DefaultParagraphFont"/>
    <w:uiPriority w:val="99"/>
    <w:semiHidden/>
    <w:unhideWhenUsed/>
    <w:rsid w:val="00E31608"/>
    <w:rPr>
      <w:color w:val="605E5C"/>
      <w:shd w:val="clear" w:color="auto" w:fill="E1DFDD"/>
    </w:rPr>
  </w:style>
  <w:style w:type="paragraph" w:customStyle="1" w:styleId="Default">
    <w:name w:val="Default"/>
    <w:rsid w:val="007C60FD"/>
    <w:pPr>
      <w:autoSpaceDE w:val="0"/>
      <w:autoSpaceDN w:val="0"/>
      <w:adjustRightInd w:val="0"/>
      <w:spacing w:after="0" w:line="240" w:lineRule="auto"/>
    </w:pPr>
    <w:rPr>
      <w:rFonts w:ascii="Leelawadee UI Semilight" w:hAnsi="Leelawadee UI Semilight" w:cs="Leelawadee UI Semilight"/>
      <w:color w:val="000000"/>
      <w:sz w:val="24"/>
      <w:szCs w:val="24"/>
    </w:rPr>
  </w:style>
  <w:style w:type="character" w:styleId="Strong">
    <w:name w:val="Strong"/>
    <w:basedOn w:val="DefaultParagraphFont"/>
    <w:uiPriority w:val="22"/>
    <w:qFormat/>
    <w:rsid w:val="00DA79C0"/>
    <w:rPr>
      <w:b/>
      <w:bCs/>
    </w:rPr>
  </w:style>
  <w:style w:type="character" w:customStyle="1" w:styleId="Heading3Char">
    <w:name w:val="Heading 3 Char"/>
    <w:basedOn w:val="DefaultParagraphFont"/>
    <w:link w:val="Heading3"/>
    <w:uiPriority w:val="9"/>
    <w:rsid w:val="00C2467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F677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91F0E"/>
  </w:style>
  <w:style w:type="paragraph" w:customStyle="1" w:styleId="paragraph">
    <w:name w:val="paragraph"/>
    <w:basedOn w:val="Normal"/>
    <w:rsid w:val="00E23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2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284">
      <w:bodyDiv w:val="1"/>
      <w:marLeft w:val="0"/>
      <w:marRight w:val="0"/>
      <w:marTop w:val="0"/>
      <w:marBottom w:val="0"/>
      <w:divBdr>
        <w:top w:val="none" w:sz="0" w:space="0" w:color="auto"/>
        <w:left w:val="none" w:sz="0" w:space="0" w:color="auto"/>
        <w:bottom w:val="none" w:sz="0" w:space="0" w:color="auto"/>
        <w:right w:val="none" w:sz="0" w:space="0" w:color="auto"/>
      </w:divBdr>
    </w:div>
    <w:div w:id="98069921">
      <w:bodyDiv w:val="1"/>
      <w:marLeft w:val="0"/>
      <w:marRight w:val="0"/>
      <w:marTop w:val="0"/>
      <w:marBottom w:val="0"/>
      <w:divBdr>
        <w:top w:val="none" w:sz="0" w:space="0" w:color="auto"/>
        <w:left w:val="none" w:sz="0" w:space="0" w:color="auto"/>
        <w:bottom w:val="none" w:sz="0" w:space="0" w:color="auto"/>
        <w:right w:val="none" w:sz="0" w:space="0" w:color="auto"/>
      </w:divBdr>
      <w:divsChild>
        <w:div w:id="36855157">
          <w:marLeft w:val="0"/>
          <w:marRight w:val="0"/>
          <w:marTop w:val="0"/>
          <w:marBottom w:val="0"/>
          <w:divBdr>
            <w:top w:val="none" w:sz="0" w:space="0" w:color="auto"/>
            <w:left w:val="none" w:sz="0" w:space="0" w:color="auto"/>
            <w:bottom w:val="none" w:sz="0" w:space="0" w:color="auto"/>
            <w:right w:val="none" w:sz="0" w:space="0" w:color="auto"/>
          </w:divBdr>
        </w:div>
      </w:divsChild>
    </w:div>
    <w:div w:id="102847990">
      <w:bodyDiv w:val="1"/>
      <w:marLeft w:val="0"/>
      <w:marRight w:val="0"/>
      <w:marTop w:val="0"/>
      <w:marBottom w:val="0"/>
      <w:divBdr>
        <w:top w:val="none" w:sz="0" w:space="0" w:color="auto"/>
        <w:left w:val="none" w:sz="0" w:space="0" w:color="auto"/>
        <w:bottom w:val="none" w:sz="0" w:space="0" w:color="auto"/>
        <w:right w:val="none" w:sz="0" w:space="0" w:color="auto"/>
      </w:divBdr>
    </w:div>
    <w:div w:id="301546195">
      <w:bodyDiv w:val="1"/>
      <w:marLeft w:val="0"/>
      <w:marRight w:val="0"/>
      <w:marTop w:val="0"/>
      <w:marBottom w:val="0"/>
      <w:divBdr>
        <w:top w:val="none" w:sz="0" w:space="0" w:color="auto"/>
        <w:left w:val="none" w:sz="0" w:space="0" w:color="auto"/>
        <w:bottom w:val="none" w:sz="0" w:space="0" w:color="auto"/>
        <w:right w:val="none" w:sz="0" w:space="0" w:color="auto"/>
      </w:divBdr>
    </w:div>
    <w:div w:id="474181715">
      <w:bodyDiv w:val="1"/>
      <w:marLeft w:val="0"/>
      <w:marRight w:val="0"/>
      <w:marTop w:val="0"/>
      <w:marBottom w:val="0"/>
      <w:divBdr>
        <w:top w:val="none" w:sz="0" w:space="0" w:color="auto"/>
        <w:left w:val="none" w:sz="0" w:space="0" w:color="auto"/>
        <w:bottom w:val="none" w:sz="0" w:space="0" w:color="auto"/>
        <w:right w:val="none" w:sz="0" w:space="0" w:color="auto"/>
      </w:divBdr>
    </w:div>
    <w:div w:id="526600761">
      <w:bodyDiv w:val="1"/>
      <w:marLeft w:val="0"/>
      <w:marRight w:val="0"/>
      <w:marTop w:val="0"/>
      <w:marBottom w:val="0"/>
      <w:divBdr>
        <w:top w:val="none" w:sz="0" w:space="0" w:color="auto"/>
        <w:left w:val="none" w:sz="0" w:space="0" w:color="auto"/>
        <w:bottom w:val="none" w:sz="0" w:space="0" w:color="auto"/>
        <w:right w:val="none" w:sz="0" w:space="0" w:color="auto"/>
      </w:divBdr>
    </w:div>
    <w:div w:id="744566320">
      <w:bodyDiv w:val="1"/>
      <w:marLeft w:val="0"/>
      <w:marRight w:val="0"/>
      <w:marTop w:val="0"/>
      <w:marBottom w:val="0"/>
      <w:divBdr>
        <w:top w:val="none" w:sz="0" w:space="0" w:color="auto"/>
        <w:left w:val="none" w:sz="0" w:space="0" w:color="auto"/>
        <w:bottom w:val="none" w:sz="0" w:space="0" w:color="auto"/>
        <w:right w:val="none" w:sz="0" w:space="0" w:color="auto"/>
      </w:divBdr>
    </w:div>
    <w:div w:id="753093042">
      <w:bodyDiv w:val="1"/>
      <w:marLeft w:val="0"/>
      <w:marRight w:val="0"/>
      <w:marTop w:val="0"/>
      <w:marBottom w:val="0"/>
      <w:divBdr>
        <w:top w:val="none" w:sz="0" w:space="0" w:color="auto"/>
        <w:left w:val="none" w:sz="0" w:space="0" w:color="auto"/>
        <w:bottom w:val="none" w:sz="0" w:space="0" w:color="auto"/>
        <w:right w:val="none" w:sz="0" w:space="0" w:color="auto"/>
      </w:divBdr>
    </w:div>
    <w:div w:id="930969833">
      <w:bodyDiv w:val="1"/>
      <w:marLeft w:val="0"/>
      <w:marRight w:val="0"/>
      <w:marTop w:val="0"/>
      <w:marBottom w:val="0"/>
      <w:divBdr>
        <w:top w:val="none" w:sz="0" w:space="0" w:color="auto"/>
        <w:left w:val="none" w:sz="0" w:space="0" w:color="auto"/>
        <w:bottom w:val="none" w:sz="0" w:space="0" w:color="auto"/>
        <w:right w:val="none" w:sz="0" w:space="0" w:color="auto"/>
      </w:divBdr>
    </w:div>
    <w:div w:id="963653358">
      <w:bodyDiv w:val="1"/>
      <w:marLeft w:val="0"/>
      <w:marRight w:val="0"/>
      <w:marTop w:val="0"/>
      <w:marBottom w:val="0"/>
      <w:divBdr>
        <w:top w:val="none" w:sz="0" w:space="0" w:color="auto"/>
        <w:left w:val="none" w:sz="0" w:space="0" w:color="auto"/>
        <w:bottom w:val="none" w:sz="0" w:space="0" w:color="auto"/>
        <w:right w:val="none" w:sz="0" w:space="0" w:color="auto"/>
      </w:divBdr>
    </w:div>
    <w:div w:id="983776814">
      <w:bodyDiv w:val="1"/>
      <w:marLeft w:val="0"/>
      <w:marRight w:val="0"/>
      <w:marTop w:val="0"/>
      <w:marBottom w:val="0"/>
      <w:divBdr>
        <w:top w:val="none" w:sz="0" w:space="0" w:color="auto"/>
        <w:left w:val="none" w:sz="0" w:space="0" w:color="auto"/>
        <w:bottom w:val="none" w:sz="0" w:space="0" w:color="auto"/>
        <w:right w:val="none" w:sz="0" w:space="0" w:color="auto"/>
      </w:divBdr>
    </w:div>
    <w:div w:id="1117682051">
      <w:bodyDiv w:val="1"/>
      <w:marLeft w:val="0"/>
      <w:marRight w:val="0"/>
      <w:marTop w:val="0"/>
      <w:marBottom w:val="0"/>
      <w:divBdr>
        <w:top w:val="none" w:sz="0" w:space="0" w:color="auto"/>
        <w:left w:val="none" w:sz="0" w:space="0" w:color="auto"/>
        <w:bottom w:val="none" w:sz="0" w:space="0" w:color="auto"/>
        <w:right w:val="none" w:sz="0" w:space="0" w:color="auto"/>
      </w:divBdr>
    </w:div>
    <w:div w:id="1381129597">
      <w:bodyDiv w:val="1"/>
      <w:marLeft w:val="0"/>
      <w:marRight w:val="0"/>
      <w:marTop w:val="0"/>
      <w:marBottom w:val="0"/>
      <w:divBdr>
        <w:top w:val="none" w:sz="0" w:space="0" w:color="auto"/>
        <w:left w:val="none" w:sz="0" w:space="0" w:color="auto"/>
        <w:bottom w:val="none" w:sz="0" w:space="0" w:color="auto"/>
        <w:right w:val="none" w:sz="0" w:space="0" w:color="auto"/>
      </w:divBdr>
    </w:div>
    <w:div w:id="1565291864">
      <w:bodyDiv w:val="1"/>
      <w:marLeft w:val="0"/>
      <w:marRight w:val="0"/>
      <w:marTop w:val="0"/>
      <w:marBottom w:val="0"/>
      <w:divBdr>
        <w:top w:val="none" w:sz="0" w:space="0" w:color="auto"/>
        <w:left w:val="none" w:sz="0" w:space="0" w:color="auto"/>
        <w:bottom w:val="none" w:sz="0" w:space="0" w:color="auto"/>
        <w:right w:val="none" w:sz="0" w:space="0" w:color="auto"/>
      </w:divBdr>
    </w:div>
    <w:div w:id="1598753490">
      <w:bodyDiv w:val="1"/>
      <w:marLeft w:val="0"/>
      <w:marRight w:val="0"/>
      <w:marTop w:val="0"/>
      <w:marBottom w:val="0"/>
      <w:divBdr>
        <w:top w:val="none" w:sz="0" w:space="0" w:color="auto"/>
        <w:left w:val="none" w:sz="0" w:space="0" w:color="auto"/>
        <w:bottom w:val="none" w:sz="0" w:space="0" w:color="auto"/>
        <w:right w:val="none" w:sz="0" w:space="0" w:color="auto"/>
      </w:divBdr>
    </w:div>
    <w:div w:id="1637954667">
      <w:bodyDiv w:val="1"/>
      <w:marLeft w:val="0"/>
      <w:marRight w:val="0"/>
      <w:marTop w:val="0"/>
      <w:marBottom w:val="0"/>
      <w:divBdr>
        <w:top w:val="none" w:sz="0" w:space="0" w:color="auto"/>
        <w:left w:val="none" w:sz="0" w:space="0" w:color="auto"/>
        <w:bottom w:val="none" w:sz="0" w:space="0" w:color="auto"/>
        <w:right w:val="none" w:sz="0" w:space="0" w:color="auto"/>
      </w:divBdr>
    </w:div>
    <w:div w:id="1718357974">
      <w:bodyDiv w:val="1"/>
      <w:marLeft w:val="0"/>
      <w:marRight w:val="0"/>
      <w:marTop w:val="0"/>
      <w:marBottom w:val="0"/>
      <w:divBdr>
        <w:top w:val="none" w:sz="0" w:space="0" w:color="auto"/>
        <w:left w:val="none" w:sz="0" w:space="0" w:color="auto"/>
        <w:bottom w:val="none" w:sz="0" w:space="0" w:color="auto"/>
        <w:right w:val="none" w:sz="0" w:space="0" w:color="auto"/>
      </w:divBdr>
    </w:div>
    <w:div w:id="1920796205">
      <w:bodyDiv w:val="1"/>
      <w:marLeft w:val="0"/>
      <w:marRight w:val="0"/>
      <w:marTop w:val="0"/>
      <w:marBottom w:val="0"/>
      <w:divBdr>
        <w:top w:val="none" w:sz="0" w:space="0" w:color="auto"/>
        <w:left w:val="none" w:sz="0" w:space="0" w:color="auto"/>
        <w:bottom w:val="none" w:sz="0" w:space="0" w:color="auto"/>
        <w:right w:val="none" w:sz="0" w:space="0" w:color="auto"/>
      </w:divBdr>
    </w:div>
    <w:div w:id="2013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Dabbs</dc:creator>
  <cp:keywords/>
  <dc:description/>
  <cp:lastModifiedBy>Sherri Dabbs</cp:lastModifiedBy>
  <cp:revision>4</cp:revision>
  <dcterms:created xsi:type="dcterms:W3CDTF">2023-08-08T04:47:00Z</dcterms:created>
  <dcterms:modified xsi:type="dcterms:W3CDTF">2023-08-08T04:53:00Z</dcterms:modified>
</cp:coreProperties>
</file>