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ABBE" w14:textId="77777777" w:rsidR="00F11332" w:rsidRDefault="00F11332">
      <w:pPr>
        <w:pStyle w:val="BodyText"/>
        <w:rPr>
          <w:rFonts w:ascii="Times New Roman"/>
          <w:sz w:val="20"/>
        </w:rPr>
      </w:pPr>
    </w:p>
    <w:p w14:paraId="32913A7E" w14:textId="77777777" w:rsidR="00F11332" w:rsidRDefault="00F11332">
      <w:pPr>
        <w:pStyle w:val="BodyText"/>
        <w:rPr>
          <w:rFonts w:ascii="Times New Roman"/>
          <w:sz w:val="20"/>
        </w:rPr>
      </w:pPr>
    </w:p>
    <w:p w14:paraId="087DBC88" w14:textId="77777777" w:rsidR="00F11332" w:rsidRDefault="00F11332">
      <w:pPr>
        <w:pStyle w:val="BodyText"/>
        <w:rPr>
          <w:rFonts w:ascii="Times New Roman"/>
          <w:sz w:val="20"/>
        </w:rPr>
      </w:pPr>
    </w:p>
    <w:p w14:paraId="5AB66F31" w14:textId="77777777" w:rsidR="00F11332" w:rsidRDefault="00F11332">
      <w:pPr>
        <w:pStyle w:val="BodyText"/>
        <w:rPr>
          <w:rFonts w:ascii="Times New Roman"/>
          <w:sz w:val="20"/>
        </w:rPr>
      </w:pPr>
    </w:p>
    <w:p w14:paraId="23D49713" w14:textId="77777777" w:rsidR="00F11332" w:rsidRDefault="00F11332">
      <w:pPr>
        <w:pStyle w:val="BodyText"/>
        <w:rPr>
          <w:rFonts w:ascii="Times New Roman"/>
          <w:sz w:val="20"/>
        </w:rPr>
      </w:pPr>
    </w:p>
    <w:p w14:paraId="2DB47970" w14:textId="77777777" w:rsidR="00F11332" w:rsidRDefault="00F11332">
      <w:pPr>
        <w:pStyle w:val="BodyText"/>
        <w:rPr>
          <w:rFonts w:ascii="Times New Roman"/>
          <w:sz w:val="20"/>
        </w:rPr>
      </w:pPr>
    </w:p>
    <w:p w14:paraId="7FA386BD" w14:textId="77777777" w:rsidR="00F11332" w:rsidRDefault="00F11332">
      <w:pPr>
        <w:pStyle w:val="BodyText"/>
        <w:rPr>
          <w:rFonts w:ascii="Times New Roman"/>
          <w:sz w:val="20"/>
        </w:rPr>
      </w:pPr>
    </w:p>
    <w:p w14:paraId="3F7504AF" w14:textId="77777777" w:rsidR="00F11332" w:rsidRDefault="00F11332">
      <w:pPr>
        <w:pStyle w:val="BodyText"/>
        <w:rPr>
          <w:rFonts w:ascii="Times New Roman"/>
          <w:sz w:val="20"/>
        </w:rPr>
      </w:pPr>
    </w:p>
    <w:p w14:paraId="07418984" w14:textId="77777777" w:rsidR="00F11332" w:rsidRDefault="00F11332">
      <w:pPr>
        <w:pStyle w:val="BodyText"/>
        <w:rPr>
          <w:rFonts w:ascii="Times New Roman"/>
          <w:sz w:val="20"/>
        </w:rPr>
      </w:pPr>
    </w:p>
    <w:p w14:paraId="78453B8E" w14:textId="77777777" w:rsidR="00F11332" w:rsidRDefault="00F11332">
      <w:pPr>
        <w:pStyle w:val="BodyText"/>
        <w:rPr>
          <w:rFonts w:ascii="Times New Roman"/>
          <w:sz w:val="20"/>
        </w:rPr>
      </w:pPr>
    </w:p>
    <w:p w14:paraId="130AB60B" w14:textId="77777777" w:rsidR="00F11332" w:rsidRDefault="00F11332">
      <w:pPr>
        <w:pStyle w:val="BodyText"/>
        <w:rPr>
          <w:rFonts w:ascii="Times New Roman"/>
          <w:sz w:val="20"/>
        </w:rPr>
      </w:pPr>
    </w:p>
    <w:p w14:paraId="1CF6766D" w14:textId="77777777" w:rsidR="00F11332" w:rsidRDefault="00F11332">
      <w:pPr>
        <w:pStyle w:val="BodyText"/>
        <w:rPr>
          <w:rFonts w:ascii="Times New Roman"/>
          <w:sz w:val="20"/>
        </w:rPr>
      </w:pPr>
    </w:p>
    <w:p w14:paraId="3629F071" w14:textId="77777777" w:rsidR="00F11332" w:rsidRDefault="00325F5D">
      <w:pPr>
        <w:pStyle w:val="Heading1"/>
        <w:spacing w:before="28" w:line="292" w:lineRule="auto"/>
        <w:ind w:firstLine="5"/>
      </w:pPr>
      <w:r>
        <w:t>Northwest</w:t>
      </w:r>
      <w:r w:rsidR="005137ED">
        <w:t xml:space="preserve"> Continuum of</w:t>
      </w:r>
      <w:r w:rsidR="005137ED">
        <w:rPr>
          <w:spacing w:val="-15"/>
        </w:rPr>
        <w:t xml:space="preserve"> </w:t>
      </w:r>
      <w:r w:rsidR="005137ED">
        <w:t>Care</w:t>
      </w:r>
    </w:p>
    <w:p w14:paraId="01F9E56A" w14:textId="77777777" w:rsidR="00F11332" w:rsidRDefault="00F11332">
      <w:pPr>
        <w:pStyle w:val="BodyText"/>
        <w:spacing w:before="3"/>
        <w:rPr>
          <w:sz w:val="116"/>
        </w:rPr>
      </w:pPr>
    </w:p>
    <w:p w14:paraId="6AE2B61F" w14:textId="77777777" w:rsidR="00F11332" w:rsidRDefault="005137ED">
      <w:pPr>
        <w:ind w:left="1360" w:right="1358"/>
        <w:jc w:val="center"/>
        <w:rPr>
          <w:sz w:val="96"/>
        </w:rPr>
      </w:pPr>
      <w:r>
        <w:rPr>
          <w:sz w:val="96"/>
        </w:rPr>
        <w:t>After Hour Plan</w:t>
      </w:r>
    </w:p>
    <w:p w14:paraId="1671C052" w14:textId="77777777" w:rsidR="00F11332" w:rsidRDefault="00F11332">
      <w:pPr>
        <w:jc w:val="center"/>
        <w:rPr>
          <w:sz w:val="96"/>
        </w:rPr>
        <w:sectPr w:rsidR="00F11332">
          <w:type w:val="continuous"/>
          <w:pgSz w:w="12240" w:h="15840"/>
          <w:pgMar w:top="1500" w:right="1720" w:bottom="280" w:left="1720" w:header="720" w:footer="720" w:gutter="0"/>
          <w:cols w:space="720"/>
        </w:sectPr>
      </w:pPr>
    </w:p>
    <w:p w14:paraId="24EBDA57" w14:textId="77777777" w:rsidR="00D20453" w:rsidRDefault="005137ED">
      <w:pPr>
        <w:pStyle w:val="BodyText"/>
        <w:spacing w:before="19" w:line="259" w:lineRule="auto"/>
        <w:ind w:left="100" w:right="85"/>
      </w:pPr>
      <w:r>
        <w:lastRenderedPageBreak/>
        <w:t>Wisconsin is covered by 211 emergency service. If a person presents as homeless in the night, 211 is an option for them to call for shelter, food, substance abuse and other resources.  This number will connect those in need with resources 24/7.</w:t>
      </w:r>
      <w:r w:rsidR="00D20453">
        <w:t xml:space="preserve">  </w:t>
      </w:r>
    </w:p>
    <w:p w14:paraId="0723F933" w14:textId="77777777" w:rsidR="00D20453" w:rsidRDefault="00D20453">
      <w:pPr>
        <w:pStyle w:val="BodyText"/>
        <w:spacing w:before="19" w:line="259" w:lineRule="auto"/>
        <w:ind w:left="100" w:right="85"/>
      </w:pPr>
    </w:p>
    <w:p w14:paraId="0A1BD8D8" w14:textId="77777777" w:rsidR="00D20453" w:rsidRDefault="00D20453">
      <w:pPr>
        <w:pStyle w:val="BodyText"/>
        <w:spacing w:before="19" w:line="259" w:lineRule="auto"/>
        <w:ind w:left="100" w:right="85"/>
      </w:pPr>
      <w:r>
        <w:t xml:space="preserve">The 211 system for some of the serve area is operated out of Duluth MN.  This organization completes </w:t>
      </w:r>
      <w:proofErr w:type="gramStart"/>
      <w:r>
        <w:t>the-prescreen</w:t>
      </w:r>
      <w:proofErr w:type="gramEnd"/>
      <w:r>
        <w:t xml:space="preserve"> and referral to an assessor for Minnesota.  If a person </w:t>
      </w:r>
      <w:proofErr w:type="gramStart"/>
      <w:r>
        <w:t>states</w:t>
      </w:r>
      <w:proofErr w:type="gramEnd"/>
      <w:r>
        <w:t xml:space="preserve"> they are</w:t>
      </w:r>
      <w:r w:rsidR="00B555EC">
        <w:t xml:space="preserve"> physically</w:t>
      </w:r>
      <w:r>
        <w:t xml:space="preserve"> in WI a referral will be made to contact NWCSA for an assessment. The brochures and presentation materials for Duluth’s Coordinated Entry system also include the phone number and contact person for NWCSA.</w:t>
      </w:r>
    </w:p>
    <w:p w14:paraId="695A9C99" w14:textId="77777777" w:rsidR="00F11332" w:rsidRDefault="00F11332">
      <w:pPr>
        <w:pStyle w:val="BodyText"/>
        <w:spacing w:before="4"/>
      </w:pPr>
    </w:p>
    <w:p w14:paraId="54369A62" w14:textId="77777777" w:rsidR="00F11332" w:rsidRDefault="005137ED">
      <w:pPr>
        <w:pStyle w:val="BodyText"/>
        <w:spacing w:before="1" w:line="259" w:lineRule="auto"/>
        <w:ind w:left="100" w:right="270"/>
      </w:pPr>
      <w:r>
        <w:t xml:space="preserve">After Hours – </w:t>
      </w:r>
      <w:r w:rsidR="00325F5D">
        <w:t>Ashland, Bayfield, Douglas, Iron and Price</w:t>
      </w:r>
      <w:r>
        <w:t xml:space="preserve"> Counties Domestic Violence situation. </w:t>
      </w:r>
      <w:r w:rsidR="00613533">
        <w:t>DOVE, Embrac</w:t>
      </w:r>
      <w:r w:rsidR="001563EF">
        <w:t xml:space="preserve">e, </w:t>
      </w:r>
      <w:r w:rsidR="009E2972">
        <w:t>New Day Advocacy Center</w:t>
      </w:r>
      <w:r w:rsidR="00325F5D">
        <w:t xml:space="preserve"> and CASDA (Center Against Sexual and Domestic Abuse) s</w:t>
      </w:r>
      <w:r>
        <w:t xml:space="preserve">helters have a 24/7 Victim Advocate Hot Line. If a person qualifies, they </w:t>
      </w:r>
      <w:r w:rsidR="001563EF">
        <w:t>may obtain shelter, if available</w:t>
      </w:r>
      <w:r>
        <w:t xml:space="preserve">. </w:t>
      </w:r>
    </w:p>
    <w:p w14:paraId="4DCD84A8" w14:textId="77777777" w:rsidR="00F11332" w:rsidRDefault="00325F5D">
      <w:pPr>
        <w:pStyle w:val="BodyText"/>
        <w:spacing w:before="251"/>
        <w:ind w:left="100"/>
      </w:pPr>
      <w:r>
        <w:t>After Hours – Ashland</w:t>
      </w:r>
      <w:r w:rsidR="005137ED">
        <w:t xml:space="preserve"> County:</w:t>
      </w:r>
    </w:p>
    <w:p w14:paraId="6066FFD0" w14:textId="77777777" w:rsidR="00F11332" w:rsidRDefault="005137ED">
      <w:pPr>
        <w:pStyle w:val="BodyText"/>
        <w:spacing w:before="185" w:line="259" w:lineRule="auto"/>
        <w:ind w:left="100" w:right="85"/>
      </w:pPr>
      <w:r>
        <w:t>If presenting homeless in A</w:t>
      </w:r>
      <w:r w:rsidR="00000039">
        <w:t>shland</w:t>
      </w:r>
      <w:r>
        <w:t xml:space="preserve"> County after hours, the police or sheriff’s department in Ashland County is contacted and every attempt will be made to contact the Salvation Army for a Motel Voucher. </w:t>
      </w:r>
      <w:r w:rsidRPr="005137ED">
        <w:t xml:space="preserve">A Salvation Army voucher is given for a motel if there is one available to take them in.  Some motels will not accept the voucher.  The homeless are given information to contact NWCSA the next business day to </w:t>
      </w:r>
      <w:proofErr w:type="gramStart"/>
      <w:r w:rsidRPr="005137ED">
        <w:t>be connected with</w:t>
      </w:r>
      <w:proofErr w:type="gramEnd"/>
      <w:r w:rsidRPr="005137ED">
        <w:t xml:space="preserve"> the coordinated entry system.</w:t>
      </w:r>
    </w:p>
    <w:p w14:paraId="6A70C625" w14:textId="77777777" w:rsidR="00F11332" w:rsidRDefault="00F11332">
      <w:pPr>
        <w:pStyle w:val="BodyText"/>
        <w:spacing w:before="5"/>
      </w:pPr>
    </w:p>
    <w:p w14:paraId="036E75C0" w14:textId="77777777" w:rsidR="00F11332" w:rsidRDefault="005137ED">
      <w:pPr>
        <w:pStyle w:val="BodyText"/>
        <w:ind w:left="100"/>
      </w:pPr>
      <w:r>
        <w:t xml:space="preserve">After Hours – </w:t>
      </w:r>
      <w:r w:rsidR="00000039">
        <w:t>Bayfield</w:t>
      </w:r>
      <w:r>
        <w:t xml:space="preserve"> County:</w:t>
      </w:r>
    </w:p>
    <w:p w14:paraId="3FA80757" w14:textId="77777777" w:rsidR="00F11332" w:rsidRDefault="005137ED" w:rsidP="00000039">
      <w:pPr>
        <w:pStyle w:val="BodyText"/>
        <w:spacing w:before="186" w:line="259" w:lineRule="auto"/>
        <w:ind w:left="100" w:right="302"/>
      </w:pPr>
      <w:r>
        <w:t xml:space="preserve">If presenting homeless in </w:t>
      </w:r>
      <w:r w:rsidR="00000039">
        <w:t>Bayfield</w:t>
      </w:r>
      <w:r>
        <w:t xml:space="preserve"> County after hours, the </w:t>
      </w:r>
      <w:r w:rsidR="00000039">
        <w:t xml:space="preserve">Bayfield County </w:t>
      </w:r>
      <w:r>
        <w:t>Sheriff’s</w:t>
      </w:r>
      <w:r w:rsidR="00000039">
        <w:t xml:space="preserve"> Department </w:t>
      </w:r>
      <w:r w:rsidR="009E2972">
        <w:t>is</w:t>
      </w:r>
      <w:r>
        <w:t xml:space="preserve"> contacted</w:t>
      </w:r>
      <w:r w:rsidR="00000039">
        <w:t>.</w:t>
      </w:r>
      <w:r>
        <w:t xml:space="preserve"> A Salvation Army voucher is given for a motel if there is one available to take them in.  Some motels will not accept the voucher.  The homeless are given information to contact </w:t>
      </w:r>
      <w:r w:rsidR="00000039">
        <w:t>NWCSA the next business day</w:t>
      </w:r>
      <w:r>
        <w:t xml:space="preserve"> to </w:t>
      </w:r>
      <w:proofErr w:type="gramStart"/>
      <w:r>
        <w:t>be connected with</w:t>
      </w:r>
      <w:proofErr w:type="gramEnd"/>
      <w:r>
        <w:t xml:space="preserve"> the coordinated entry system</w:t>
      </w:r>
      <w:r w:rsidR="00000039">
        <w:t>.</w:t>
      </w:r>
    </w:p>
    <w:p w14:paraId="2C2E5E1D" w14:textId="77777777" w:rsidR="005137ED" w:rsidRDefault="005137ED">
      <w:pPr>
        <w:pStyle w:val="BodyText"/>
        <w:ind w:left="100"/>
      </w:pPr>
    </w:p>
    <w:p w14:paraId="09DD3948" w14:textId="77777777" w:rsidR="00613533" w:rsidRDefault="00613533" w:rsidP="00613533">
      <w:pPr>
        <w:pStyle w:val="BodyText"/>
        <w:ind w:left="100"/>
      </w:pPr>
      <w:r>
        <w:t>After Hours- Douglas County:</w:t>
      </w:r>
    </w:p>
    <w:p w14:paraId="06EB4239" w14:textId="77777777" w:rsidR="00613533" w:rsidRDefault="00613533" w:rsidP="00613533">
      <w:pPr>
        <w:pStyle w:val="BodyText"/>
        <w:ind w:left="100"/>
      </w:pPr>
    </w:p>
    <w:p w14:paraId="0A5827A1" w14:textId="77777777" w:rsidR="00613533" w:rsidRDefault="007B3984" w:rsidP="00613533">
      <w:pPr>
        <w:pStyle w:val="BodyText"/>
        <w:ind w:left="100"/>
      </w:pPr>
      <w:r>
        <w:t>If presenting homeless in Douglas County after hours, the Douglas</w:t>
      </w:r>
      <w:r w:rsidR="00613533">
        <w:t xml:space="preserve"> County Sherriff’s </w:t>
      </w:r>
      <w:r w:rsidR="00E018FF">
        <w:t>or Superior Police D</w:t>
      </w:r>
      <w:r w:rsidR="00613533">
        <w:t xml:space="preserve">epartment is contacted. </w:t>
      </w:r>
      <w:proofErr w:type="gramStart"/>
      <w:r>
        <w:t>H</w:t>
      </w:r>
      <w:r w:rsidR="00613533">
        <w:t>omeless</w:t>
      </w:r>
      <w:proofErr w:type="gramEnd"/>
      <w:r w:rsidR="00613533">
        <w:t xml:space="preserve"> are given information to contact NWCSA the next business day to be connected with the coordinated entry system.</w:t>
      </w:r>
    </w:p>
    <w:p w14:paraId="72F4F153" w14:textId="77777777" w:rsidR="00F11332" w:rsidRDefault="00000039">
      <w:pPr>
        <w:pStyle w:val="BodyText"/>
        <w:ind w:left="100"/>
      </w:pPr>
      <w:r>
        <w:lastRenderedPageBreak/>
        <w:t>After Hours Iron</w:t>
      </w:r>
      <w:r w:rsidR="005137ED">
        <w:t xml:space="preserve"> County:</w:t>
      </w:r>
    </w:p>
    <w:p w14:paraId="39DAF2F1" w14:textId="77777777" w:rsidR="00F11332" w:rsidRDefault="00000039">
      <w:pPr>
        <w:pStyle w:val="BodyText"/>
        <w:spacing w:before="188" w:line="259" w:lineRule="auto"/>
        <w:ind w:left="100" w:right="153"/>
      </w:pPr>
      <w:r>
        <w:t>If presenting homeless in Iron</w:t>
      </w:r>
      <w:r w:rsidR="005137ED">
        <w:t xml:space="preserve"> County after hours, the </w:t>
      </w:r>
      <w:r>
        <w:t>Iron</w:t>
      </w:r>
      <w:r w:rsidR="005137ED">
        <w:t xml:space="preserve"> </w:t>
      </w:r>
      <w:r>
        <w:t>County Sherriff’s department is</w:t>
      </w:r>
      <w:r w:rsidR="005137ED">
        <w:t xml:space="preserve"> contacted. A Department of Human Services voucher is given for a motel stay. </w:t>
      </w:r>
      <w:r w:rsidR="005137ED" w:rsidRPr="005137ED">
        <w:t xml:space="preserve">The homeless are given information to contact NWCSA the next business day to </w:t>
      </w:r>
      <w:proofErr w:type="gramStart"/>
      <w:r w:rsidR="005137ED" w:rsidRPr="005137ED">
        <w:t>be connected with</w:t>
      </w:r>
      <w:proofErr w:type="gramEnd"/>
      <w:r w:rsidR="005137ED" w:rsidRPr="005137ED">
        <w:t xml:space="preserve"> the coordinated entry system.</w:t>
      </w:r>
    </w:p>
    <w:p w14:paraId="1FA6CFB6" w14:textId="77777777" w:rsidR="00F11332" w:rsidRDefault="00000039">
      <w:pPr>
        <w:pStyle w:val="BodyText"/>
        <w:spacing w:before="1"/>
        <w:ind w:left="100"/>
      </w:pPr>
      <w:r>
        <w:t>After Hours Price</w:t>
      </w:r>
      <w:r w:rsidR="005137ED">
        <w:t xml:space="preserve"> County:</w:t>
      </w:r>
    </w:p>
    <w:p w14:paraId="5D7B2985" w14:textId="77777777" w:rsidR="00F11332" w:rsidRDefault="005137ED" w:rsidP="005137ED">
      <w:pPr>
        <w:pStyle w:val="BodyText"/>
        <w:spacing w:before="188" w:line="259" w:lineRule="auto"/>
        <w:ind w:left="100" w:right="156"/>
      </w:pPr>
      <w:r>
        <w:t xml:space="preserve">If presenting homeless in </w:t>
      </w:r>
      <w:r w:rsidR="00000039">
        <w:t>Price</w:t>
      </w:r>
      <w:r>
        <w:t xml:space="preserve"> County after hours, the local Police Department or Price County Sherriff’s department is contacted depending on location. St Vincent’s is contacted for a hotel voucher and a referral is made to the Human Services Department.</w:t>
      </w:r>
      <w:r w:rsidR="00D20453" w:rsidRPr="00D20453">
        <w:t xml:space="preserve"> The homeless are given information to contact NWCSA the next business day to </w:t>
      </w:r>
      <w:proofErr w:type="gramStart"/>
      <w:r w:rsidR="00D20453" w:rsidRPr="00D20453">
        <w:t>be connected with</w:t>
      </w:r>
      <w:proofErr w:type="gramEnd"/>
      <w:r w:rsidR="00D20453" w:rsidRPr="00D20453">
        <w:t xml:space="preserve"> the coordinated entry system.</w:t>
      </w:r>
    </w:p>
    <w:p w14:paraId="58F4BA31" w14:textId="77777777" w:rsidR="005137ED" w:rsidRDefault="00E018FF">
      <w:pPr>
        <w:pStyle w:val="BodyText"/>
        <w:spacing w:before="158"/>
        <w:ind w:left="100"/>
      </w:pPr>
      <w:r>
        <w:t>There are 3</w:t>
      </w:r>
      <w:r w:rsidR="005137ED">
        <w:t xml:space="preserve"> emergency shelter fa</w:t>
      </w:r>
      <w:r w:rsidR="001563EF">
        <w:t>cilities</w:t>
      </w:r>
      <w:r>
        <w:t xml:space="preserve"> within the service area</w:t>
      </w:r>
      <w:r w:rsidR="001563EF">
        <w:t xml:space="preserve"> that homeless can cont</w:t>
      </w:r>
      <w:r w:rsidR="005137ED">
        <w:t xml:space="preserve">act directly- </w:t>
      </w:r>
      <w:r>
        <w:t xml:space="preserve">Ashland Community Shelter, </w:t>
      </w:r>
      <w:r w:rsidR="005137ED">
        <w:t>Solid Rock</w:t>
      </w:r>
      <w:r w:rsidR="001563EF">
        <w:t xml:space="preserve"> Safe </w:t>
      </w:r>
      <w:proofErr w:type="gramStart"/>
      <w:r w:rsidR="001563EF">
        <w:t>Haven</w:t>
      </w:r>
      <w:proofErr w:type="gramEnd"/>
      <w:r w:rsidR="005137ED">
        <w:t xml:space="preserve"> and Harbor House</w:t>
      </w:r>
      <w:r w:rsidR="001563EF">
        <w:t xml:space="preserve"> Crisis Shelter</w:t>
      </w:r>
      <w:r w:rsidR="005137ED">
        <w:t xml:space="preserve">.  These </w:t>
      </w:r>
      <w:proofErr w:type="gramStart"/>
      <w:r w:rsidR="005137ED">
        <w:t>24 hour</w:t>
      </w:r>
      <w:proofErr w:type="gramEnd"/>
      <w:r w:rsidR="005137ED">
        <w:t xml:space="preserve"> facilities operate outside of the hours of coordinated entry and clients are provided information on how to access coordinated entry and the hours.</w:t>
      </w:r>
      <w:r w:rsidR="00D20453" w:rsidRPr="00D20453">
        <w:t xml:space="preserve"> The homeless are given information to contact NWCSA the next business day to </w:t>
      </w:r>
      <w:proofErr w:type="gramStart"/>
      <w:r w:rsidR="00D20453" w:rsidRPr="00D20453">
        <w:t>be connected with</w:t>
      </w:r>
      <w:proofErr w:type="gramEnd"/>
      <w:r w:rsidR="00D20453" w:rsidRPr="00D20453">
        <w:t xml:space="preserve"> the coordinated entry system.</w:t>
      </w:r>
    </w:p>
    <w:p w14:paraId="3F97D2B3" w14:textId="77777777" w:rsidR="001563EF" w:rsidRDefault="00E018FF">
      <w:pPr>
        <w:pStyle w:val="BodyText"/>
        <w:spacing w:before="158"/>
        <w:ind w:left="100"/>
      </w:pPr>
      <w:r>
        <w:t>See attached list of specific providers by location.</w:t>
      </w:r>
    </w:p>
    <w:p w14:paraId="3E7B0242" w14:textId="77777777" w:rsidR="00E018FF" w:rsidRDefault="00E018FF">
      <w:pPr>
        <w:pStyle w:val="BodyText"/>
        <w:spacing w:before="158"/>
        <w:ind w:left="100"/>
      </w:pPr>
    </w:p>
    <w:p w14:paraId="101260AA" w14:textId="77777777" w:rsidR="001671F0" w:rsidRDefault="001671F0">
      <w:pPr>
        <w:pStyle w:val="BodyText"/>
        <w:spacing w:before="158"/>
        <w:ind w:left="100"/>
        <w:rPr>
          <w:sz w:val="24"/>
          <w:szCs w:val="24"/>
        </w:rPr>
      </w:pPr>
      <w:r>
        <w:rPr>
          <w:sz w:val="24"/>
          <w:szCs w:val="24"/>
        </w:rPr>
        <w:t>*</w:t>
      </w:r>
      <w:r w:rsidRPr="001671F0">
        <w:rPr>
          <w:sz w:val="24"/>
          <w:szCs w:val="24"/>
        </w:rPr>
        <w:t xml:space="preserve">This </w:t>
      </w:r>
      <w:proofErr w:type="gramStart"/>
      <w:r w:rsidRPr="001671F0">
        <w:rPr>
          <w:sz w:val="24"/>
          <w:szCs w:val="24"/>
        </w:rPr>
        <w:t>After Hours</w:t>
      </w:r>
      <w:proofErr w:type="gramEnd"/>
      <w:r w:rsidRPr="001671F0">
        <w:rPr>
          <w:sz w:val="24"/>
          <w:szCs w:val="24"/>
        </w:rPr>
        <w:t xml:space="preserve"> Plan has been distributed to all members of the local coalitions using the same email lists as those used for sending out meeting notices, agendas &amp; other communications</w:t>
      </w:r>
      <w:r>
        <w:rPr>
          <w:sz w:val="24"/>
          <w:szCs w:val="24"/>
        </w:rPr>
        <w:t>.</w:t>
      </w:r>
    </w:p>
    <w:p w14:paraId="2C132690" w14:textId="77777777" w:rsidR="00D20453" w:rsidRPr="000910F1" w:rsidRDefault="000910F1">
      <w:pPr>
        <w:pStyle w:val="BodyText"/>
        <w:spacing w:before="158"/>
        <w:ind w:left="100"/>
        <w:rPr>
          <w:sz w:val="24"/>
          <w:szCs w:val="24"/>
        </w:rPr>
      </w:pPr>
      <w:r>
        <w:rPr>
          <w:sz w:val="24"/>
          <w:szCs w:val="24"/>
        </w:rPr>
        <w:t>*</w:t>
      </w:r>
      <w:r w:rsidRPr="000910F1">
        <w:rPr>
          <w:sz w:val="24"/>
          <w:szCs w:val="24"/>
        </w:rPr>
        <w:t xml:space="preserve">This plan was reviewed and approved by the APAC committee on September 25, 2017.  This </w:t>
      </w:r>
      <w:proofErr w:type="gramStart"/>
      <w:r w:rsidRPr="000910F1">
        <w:rPr>
          <w:sz w:val="24"/>
          <w:szCs w:val="24"/>
        </w:rPr>
        <w:t>will plan</w:t>
      </w:r>
      <w:proofErr w:type="gramEnd"/>
      <w:r w:rsidRPr="000910F1">
        <w:rPr>
          <w:sz w:val="24"/>
          <w:szCs w:val="24"/>
        </w:rPr>
        <w:t xml:space="preserve"> will be reviewed </w:t>
      </w:r>
      <w:r w:rsidR="00B555EC">
        <w:rPr>
          <w:sz w:val="24"/>
          <w:szCs w:val="24"/>
        </w:rPr>
        <w:t>in each year.</w:t>
      </w:r>
      <w:r w:rsidR="009E2972">
        <w:rPr>
          <w:sz w:val="24"/>
          <w:szCs w:val="24"/>
        </w:rPr>
        <w:t xml:space="preserve"> This plan was revised and approved January 27, 2020.</w:t>
      </w:r>
      <w:r w:rsidR="00E018FF">
        <w:rPr>
          <w:sz w:val="24"/>
          <w:szCs w:val="24"/>
        </w:rPr>
        <w:t xml:space="preserve"> </w:t>
      </w:r>
      <w:r w:rsidR="00E018FF" w:rsidRPr="00E018FF">
        <w:rPr>
          <w:sz w:val="24"/>
          <w:szCs w:val="24"/>
          <w:highlight w:val="yellow"/>
        </w:rPr>
        <w:t>This plan was revised and approved April 25</w:t>
      </w:r>
      <w:r w:rsidR="00E018FF" w:rsidRPr="00E018FF">
        <w:rPr>
          <w:sz w:val="24"/>
          <w:szCs w:val="24"/>
          <w:highlight w:val="yellow"/>
          <w:vertAlign w:val="superscript"/>
        </w:rPr>
        <w:t>th</w:t>
      </w:r>
      <w:r w:rsidR="00E018FF" w:rsidRPr="00E018FF">
        <w:rPr>
          <w:sz w:val="24"/>
          <w:szCs w:val="24"/>
          <w:highlight w:val="yellow"/>
        </w:rPr>
        <w:t>, 2022.</w:t>
      </w:r>
    </w:p>
    <w:p w14:paraId="75BB1CC1" w14:textId="77777777" w:rsidR="009A7B94" w:rsidRDefault="009A7B94">
      <w:pPr>
        <w:pStyle w:val="BodyText"/>
        <w:spacing w:before="158"/>
        <w:ind w:left="100"/>
      </w:pPr>
      <w:r>
        <w:br/>
      </w:r>
    </w:p>
    <w:p w14:paraId="264B0C07" w14:textId="77777777" w:rsidR="009A7B94" w:rsidRDefault="009A7B94">
      <w:pPr>
        <w:rPr>
          <w:sz w:val="28"/>
          <w:szCs w:val="28"/>
        </w:rPr>
      </w:pPr>
      <w:r>
        <w:br w:type="page"/>
      </w:r>
    </w:p>
    <w:p w14:paraId="28194262" w14:textId="77777777" w:rsidR="009A7B94" w:rsidRPr="009A7B94" w:rsidRDefault="009A7B94" w:rsidP="009A7B94">
      <w:pPr>
        <w:pStyle w:val="BodyText"/>
        <w:spacing w:before="158"/>
        <w:ind w:left="100"/>
        <w:jc w:val="center"/>
        <w:rPr>
          <w:rFonts w:asciiTheme="minorHAnsi" w:hAnsiTheme="minorHAnsi"/>
          <w:b/>
        </w:rPr>
      </w:pPr>
      <w:r w:rsidRPr="009A7B94">
        <w:rPr>
          <w:rFonts w:asciiTheme="minorHAnsi" w:hAnsiTheme="minorHAnsi"/>
          <w:b/>
        </w:rPr>
        <w:lastRenderedPageBreak/>
        <w:t>Community Resources</w:t>
      </w:r>
    </w:p>
    <w:p w14:paraId="6C147B45" w14:textId="77777777" w:rsidR="009A7B94" w:rsidRPr="009A7B94" w:rsidRDefault="009A7B94" w:rsidP="009A7B94">
      <w:pPr>
        <w:pStyle w:val="BodyText"/>
        <w:spacing w:before="158"/>
        <w:ind w:left="100"/>
        <w:rPr>
          <w:rFonts w:asciiTheme="minorHAnsi" w:hAnsiTheme="minorHAnsi"/>
          <w:b/>
        </w:rPr>
      </w:pPr>
      <w:r w:rsidRPr="009A7B94">
        <w:rPr>
          <w:rFonts w:asciiTheme="minorHAnsi" w:hAnsiTheme="minorHAnsi"/>
          <w:b/>
        </w:rPr>
        <w:t>Emergency Shelter</w:t>
      </w:r>
    </w:p>
    <w:p w14:paraId="68CA05D1" w14:textId="77777777" w:rsidR="009A7B94" w:rsidRPr="009A7B94" w:rsidRDefault="009A7B94" w:rsidP="009A7B94">
      <w:pPr>
        <w:pStyle w:val="BodyText"/>
        <w:spacing w:before="158"/>
        <w:ind w:left="100"/>
        <w:rPr>
          <w:rFonts w:asciiTheme="minorHAnsi" w:hAnsiTheme="minorHAnsi"/>
          <w:sz w:val="24"/>
          <w:szCs w:val="24"/>
          <w:u w:val="single"/>
        </w:rPr>
      </w:pPr>
      <w:r w:rsidRPr="009A7B94">
        <w:rPr>
          <w:rFonts w:asciiTheme="minorHAnsi" w:hAnsiTheme="minorHAnsi"/>
          <w:sz w:val="24"/>
          <w:szCs w:val="24"/>
          <w:u w:val="single"/>
        </w:rPr>
        <w:t>Ashland County</w:t>
      </w:r>
    </w:p>
    <w:p w14:paraId="294E1797" w14:textId="77777777" w:rsidR="009A7B94" w:rsidRPr="00EB1CDA" w:rsidRDefault="009A7B94" w:rsidP="009A7B94">
      <w:pPr>
        <w:pStyle w:val="BodyText"/>
        <w:spacing w:before="158"/>
        <w:ind w:left="100"/>
        <w:rPr>
          <w:rFonts w:asciiTheme="minorHAnsi" w:hAnsiTheme="minorHAnsi"/>
          <w:b/>
          <w:bCs/>
          <w:sz w:val="24"/>
          <w:szCs w:val="24"/>
          <w:u w:val="single"/>
        </w:rPr>
      </w:pPr>
      <w:r w:rsidRPr="00EB1CDA">
        <w:rPr>
          <w:rFonts w:asciiTheme="minorHAnsi" w:hAnsiTheme="minorHAnsi"/>
          <w:b/>
          <w:bCs/>
          <w:sz w:val="24"/>
          <w:szCs w:val="24"/>
          <w:u w:val="single"/>
        </w:rPr>
        <w:t>The Ashland Community Shelter</w:t>
      </w:r>
    </w:p>
    <w:p w14:paraId="33EBCE94"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2300 Lakeshore Drive</w:t>
      </w:r>
    </w:p>
    <w:p w14:paraId="7860CB9E"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715-292-6115</w:t>
      </w:r>
    </w:p>
    <w:p w14:paraId="34707405"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Shelter is open for families and individuals.</w:t>
      </w:r>
    </w:p>
    <w:p w14:paraId="306E36B5" w14:textId="77777777" w:rsidR="009A7B94" w:rsidRPr="009A7B94" w:rsidRDefault="009A7B94" w:rsidP="003C0518">
      <w:pPr>
        <w:pStyle w:val="BodyText"/>
        <w:spacing w:before="158"/>
        <w:rPr>
          <w:rFonts w:asciiTheme="minorHAnsi" w:hAnsiTheme="minorHAnsi"/>
          <w:sz w:val="24"/>
          <w:szCs w:val="24"/>
          <w:u w:val="single"/>
        </w:rPr>
      </w:pPr>
      <w:r w:rsidRPr="009A7B94">
        <w:rPr>
          <w:rFonts w:asciiTheme="minorHAnsi" w:hAnsiTheme="minorHAnsi"/>
          <w:sz w:val="24"/>
          <w:szCs w:val="24"/>
          <w:u w:val="single"/>
        </w:rPr>
        <w:t>Douglas County</w:t>
      </w:r>
    </w:p>
    <w:p w14:paraId="0F358277" w14:textId="77777777" w:rsidR="009A7B94" w:rsidRPr="00EB1CDA" w:rsidRDefault="009A7B94" w:rsidP="003C0518">
      <w:pPr>
        <w:pStyle w:val="BodyText"/>
        <w:spacing w:before="158"/>
        <w:rPr>
          <w:rFonts w:asciiTheme="minorHAnsi" w:hAnsiTheme="minorHAnsi"/>
          <w:b/>
          <w:bCs/>
          <w:sz w:val="24"/>
          <w:szCs w:val="24"/>
          <w:u w:val="single"/>
        </w:rPr>
      </w:pPr>
      <w:r w:rsidRPr="00EB1CDA">
        <w:rPr>
          <w:rFonts w:asciiTheme="minorHAnsi" w:hAnsiTheme="minorHAnsi"/>
          <w:b/>
          <w:bCs/>
          <w:sz w:val="24"/>
          <w:szCs w:val="24"/>
          <w:u w:val="single"/>
        </w:rPr>
        <w:t>Solid Rock Safe Haven</w:t>
      </w:r>
    </w:p>
    <w:p w14:paraId="12DAD85D"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1004 N 6th St, Superior, WI 54880</w:t>
      </w:r>
    </w:p>
    <w:p w14:paraId="70AB260C"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715-392-6264</w:t>
      </w:r>
    </w:p>
    <w:p w14:paraId="70DF9863"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Shelter is open for single adult males.</w:t>
      </w:r>
    </w:p>
    <w:p w14:paraId="2DFCF8ED" w14:textId="77777777" w:rsidR="009A7B94" w:rsidRPr="00EB1CDA" w:rsidRDefault="009A7B94" w:rsidP="003C0518">
      <w:pPr>
        <w:pStyle w:val="BodyText"/>
        <w:spacing w:before="158"/>
        <w:rPr>
          <w:rFonts w:asciiTheme="minorHAnsi" w:hAnsiTheme="minorHAnsi"/>
          <w:b/>
          <w:bCs/>
          <w:sz w:val="24"/>
          <w:szCs w:val="24"/>
          <w:u w:val="single"/>
        </w:rPr>
      </w:pPr>
      <w:r w:rsidRPr="00EB1CDA">
        <w:rPr>
          <w:rFonts w:asciiTheme="minorHAnsi" w:hAnsiTheme="minorHAnsi"/>
          <w:b/>
          <w:bCs/>
          <w:sz w:val="24"/>
          <w:szCs w:val="24"/>
          <w:u w:val="single"/>
        </w:rPr>
        <w:t>Harbor House</w:t>
      </w:r>
    </w:p>
    <w:p w14:paraId="5CE65E2F"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1531 Hughitt Ave. Superior, WI 54880</w:t>
      </w:r>
    </w:p>
    <w:p w14:paraId="0CB812DC"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715-394-9608</w:t>
      </w:r>
    </w:p>
    <w:p w14:paraId="0CB836F9"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Emergency Shelter</w:t>
      </w:r>
    </w:p>
    <w:p w14:paraId="1221B904"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 xml:space="preserve">Emergency shelter for women and families. </w:t>
      </w:r>
    </w:p>
    <w:p w14:paraId="32C377AA" w14:textId="77777777" w:rsidR="009A7B94" w:rsidRPr="009A7B94" w:rsidRDefault="009A7B94" w:rsidP="009A7B94">
      <w:pPr>
        <w:pStyle w:val="BodyText"/>
        <w:spacing w:before="158"/>
        <w:ind w:left="100"/>
        <w:rPr>
          <w:rFonts w:asciiTheme="minorHAnsi" w:hAnsiTheme="minorHAnsi"/>
        </w:rPr>
      </w:pPr>
    </w:p>
    <w:p w14:paraId="1B259BB9" w14:textId="261E1288" w:rsidR="009A7B94" w:rsidRPr="00EB1CDA" w:rsidRDefault="009A7B94" w:rsidP="003C0518">
      <w:pPr>
        <w:pStyle w:val="BodyText"/>
        <w:spacing w:before="158"/>
        <w:ind w:left="100"/>
        <w:rPr>
          <w:rFonts w:asciiTheme="minorHAnsi" w:hAnsiTheme="minorHAnsi"/>
          <w:b/>
          <w:sz w:val="32"/>
          <w:szCs w:val="32"/>
          <w:u w:val="single"/>
        </w:rPr>
      </w:pPr>
      <w:r w:rsidRPr="00EB1CDA">
        <w:rPr>
          <w:rFonts w:asciiTheme="minorHAnsi" w:hAnsiTheme="minorHAnsi"/>
          <w:b/>
          <w:sz w:val="32"/>
          <w:szCs w:val="32"/>
          <w:u w:val="single"/>
        </w:rPr>
        <w:t>Domestic Violence</w:t>
      </w:r>
    </w:p>
    <w:p w14:paraId="0CD3C979" w14:textId="1DF92E05"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Center Against Sexual and Domestic Abuse (CASDA)</w:t>
      </w:r>
      <w:r w:rsidR="00EB1CDA">
        <w:rPr>
          <w:rFonts w:asciiTheme="minorHAnsi" w:hAnsiTheme="minorHAnsi"/>
          <w:sz w:val="24"/>
          <w:szCs w:val="24"/>
        </w:rPr>
        <w:t xml:space="preserve"> 715-392-3136</w:t>
      </w:r>
    </w:p>
    <w:p w14:paraId="33E4E273"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Serving Douglas and Bayfield Counties</w:t>
      </w:r>
    </w:p>
    <w:p w14:paraId="45074354" w14:textId="702D7D75" w:rsidR="009A7B94" w:rsidRPr="009A7B94" w:rsidRDefault="003C0518" w:rsidP="003C0518">
      <w:pPr>
        <w:pStyle w:val="BodyText"/>
        <w:spacing w:before="158"/>
        <w:rPr>
          <w:rFonts w:asciiTheme="minorHAnsi" w:hAnsiTheme="minorHAnsi"/>
          <w:sz w:val="24"/>
          <w:szCs w:val="24"/>
        </w:rPr>
      </w:pPr>
      <w:r>
        <w:rPr>
          <w:rFonts w:asciiTheme="minorHAnsi" w:hAnsiTheme="minorHAnsi"/>
          <w:sz w:val="24"/>
          <w:szCs w:val="24"/>
        </w:rPr>
        <w:t xml:space="preserve">  </w:t>
      </w:r>
      <w:r w:rsidR="009A7B94" w:rsidRPr="009A7B94">
        <w:rPr>
          <w:rFonts w:asciiTheme="minorHAnsi" w:hAnsiTheme="minorHAnsi"/>
          <w:sz w:val="24"/>
          <w:szCs w:val="24"/>
        </w:rPr>
        <w:t>Bayfield County Outreach Office 715-209-6917</w:t>
      </w:r>
    </w:p>
    <w:p w14:paraId="44A750CD" w14:textId="2C55C902"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Douglas County Superior Office 715-392-</w:t>
      </w:r>
      <w:proofErr w:type="gramStart"/>
      <w:r w:rsidRPr="009A7B94">
        <w:rPr>
          <w:rFonts w:asciiTheme="minorHAnsi" w:hAnsiTheme="minorHAnsi"/>
          <w:sz w:val="24"/>
          <w:szCs w:val="24"/>
        </w:rPr>
        <w:t xml:space="preserve">3136 </w:t>
      </w:r>
      <w:r w:rsidR="003C0518">
        <w:rPr>
          <w:rFonts w:asciiTheme="minorHAnsi" w:hAnsiTheme="minorHAnsi"/>
          <w:sz w:val="24"/>
          <w:szCs w:val="24"/>
        </w:rPr>
        <w:t xml:space="preserve"> </w:t>
      </w:r>
      <w:r w:rsidRPr="009A7B94">
        <w:rPr>
          <w:rFonts w:asciiTheme="minorHAnsi" w:hAnsiTheme="minorHAnsi"/>
          <w:sz w:val="24"/>
          <w:szCs w:val="24"/>
        </w:rPr>
        <w:t>Crisis</w:t>
      </w:r>
      <w:proofErr w:type="gramEnd"/>
      <w:r w:rsidRPr="009A7B94">
        <w:rPr>
          <w:rFonts w:asciiTheme="minorHAnsi" w:hAnsiTheme="minorHAnsi"/>
          <w:sz w:val="24"/>
          <w:szCs w:val="24"/>
        </w:rPr>
        <w:t xml:space="preserve"> Line 1-800-649-2921</w:t>
      </w:r>
    </w:p>
    <w:p w14:paraId="192BA049" w14:textId="74DD9088" w:rsidR="009A7B94" w:rsidRPr="009A7B94" w:rsidRDefault="003C0518" w:rsidP="003C0518">
      <w:pPr>
        <w:pStyle w:val="BodyText"/>
        <w:spacing w:before="158"/>
        <w:rPr>
          <w:rFonts w:asciiTheme="minorHAnsi" w:hAnsiTheme="minorHAnsi"/>
          <w:sz w:val="24"/>
          <w:szCs w:val="24"/>
        </w:rPr>
      </w:pPr>
      <w:r>
        <w:rPr>
          <w:rFonts w:asciiTheme="minorHAnsi" w:hAnsiTheme="minorHAnsi"/>
          <w:sz w:val="24"/>
          <w:szCs w:val="24"/>
        </w:rPr>
        <w:t xml:space="preserve">  </w:t>
      </w:r>
      <w:r w:rsidR="009A7B94" w:rsidRPr="009A7B94">
        <w:rPr>
          <w:rFonts w:asciiTheme="minorHAnsi" w:hAnsiTheme="minorHAnsi"/>
          <w:sz w:val="24"/>
          <w:szCs w:val="24"/>
        </w:rPr>
        <w:t>Bad River Chippewa Tribe Domestic Abuse Program</w:t>
      </w:r>
      <w:r>
        <w:rPr>
          <w:rFonts w:asciiTheme="minorHAnsi" w:hAnsiTheme="minorHAnsi"/>
          <w:sz w:val="24"/>
          <w:szCs w:val="24"/>
        </w:rPr>
        <w:t xml:space="preserve"> </w:t>
      </w:r>
      <w:r w:rsidR="009A7B94" w:rsidRPr="009A7B94">
        <w:rPr>
          <w:rFonts w:asciiTheme="minorHAnsi" w:hAnsiTheme="minorHAnsi"/>
          <w:sz w:val="24"/>
          <w:szCs w:val="24"/>
        </w:rPr>
        <w:t>715-682-8379</w:t>
      </w:r>
    </w:p>
    <w:p w14:paraId="50725BBE" w14:textId="7D5BB635"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New Day Advocacy Center</w:t>
      </w:r>
      <w:r w:rsidR="003C0518">
        <w:rPr>
          <w:rFonts w:asciiTheme="minorHAnsi" w:hAnsiTheme="minorHAnsi"/>
          <w:sz w:val="24"/>
          <w:szCs w:val="24"/>
        </w:rPr>
        <w:t xml:space="preserve"> </w:t>
      </w:r>
      <w:r w:rsidRPr="009A7B94">
        <w:rPr>
          <w:rFonts w:asciiTheme="minorHAnsi" w:hAnsiTheme="minorHAnsi"/>
          <w:sz w:val="24"/>
          <w:szCs w:val="24"/>
        </w:rPr>
        <w:t xml:space="preserve">Serving Ashland and Bayfield County located in City of Ashland </w:t>
      </w:r>
    </w:p>
    <w:p w14:paraId="4E367305"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Business Line: 715-682-9565</w:t>
      </w:r>
    </w:p>
    <w:p w14:paraId="19E76F58"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Crisis Line: 800-924-4132</w:t>
      </w:r>
    </w:p>
    <w:p w14:paraId="2C1AC6A0" w14:textId="406ADC8C" w:rsidR="009A7B94" w:rsidRPr="009A7B94" w:rsidRDefault="003C0518" w:rsidP="003C0518">
      <w:pPr>
        <w:pStyle w:val="BodyText"/>
        <w:spacing w:before="158"/>
        <w:rPr>
          <w:rFonts w:asciiTheme="minorHAnsi" w:hAnsiTheme="minorHAnsi"/>
          <w:sz w:val="24"/>
          <w:szCs w:val="24"/>
        </w:rPr>
      </w:pPr>
      <w:r>
        <w:rPr>
          <w:rFonts w:asciiTheme="minorHAnsi" w:hAnsiTheme="minorHAnsi"/>
          <w:sz w:val="24"/>
          <w:szCs w:val="24"/>
        </w:rPr>
        <w:t xml:space="preserve">  </w:t>
      </w:r>
      <w:r w:rsidR="009A7B94" w:rsidRPr="009A7B94">
        <w:rPr>
          <w:rFonts w:asciiTheme="minorHAnsi" w:hAnsiTheme="minorHAnsi"/>
          <w:sz w:val="24"/>
          <w:szCs w:val="24"/>
        </w:rPr>
        <w:t>Red Cliff Family Violence Program</w:t>
      </w:r>
      <w:r>
        <w:rPr>
          <w:rFonts w:asciiTheme="minorHAnsi" w:hAnsiTheme="minorHAnsi"/>
          <w:sz w:val="24"/>
          <w:szCs w:val="24"/>
        </w:rPr>
        <w:t xml:space="preserve"> </w:t>
      </w:r>
      <w:r w:rsidR="009A7B94" w:rsidRPr="009A7B94">
        <w:rPr>
          <w:rFonts w:asciiTheme="minorHAnsi" w:hAnsiTheme="minorHAnsi"/>
          <w:sz w:val="24"/>
          <w:szCs w:val="24"/>
        </w:rPr>
        <w:t>715-779-3706</w:t>
      </w:r>
    </w:p>
    <w:p w14:paraId="14BF581E" w14:textId="7B673713" w:rsidR="009A7B94" w:rsidRPr="009A7B94" w:rsidRDefault="00EB1CDA" w:rsidP="003C0518">
      <w:pPr>
        <w:pStyle w:val="BodyText"/>
        <w:spacing w:before="158"/>
        <w:rPr>
          <w:rFonts w:asciiTheme="minorHAnsi" w:hAnsiTheme="minorHAnsi"/>
          <w:sz w:val="24"/>
          <w:szCs w:val="24"/>
        </w:rPr>
      </w:pPr>
      <w:r>
        <w:rPr>
          <w:rFonts w:asciiTheme="minorHAnsi" w:hAnsiTheme="minorHAnsi"/>
          <w:sz w:val="24"/>
          <w:szCs w:val="24"/>
        </w:rPr>
        <w:t xml:space="preserve"> </w:t>
      </w:r>
      <w:r w:rsidR="009A7B94" w:rsidRPr="009A7B94">
        <w:rPr>
          <w:rFonts w:asciiTheme="minorHAnsi" w:hAnsiTheme="minorHAnsi"/>
          <w:sz w:val="24"/>
          <w:szCs w:val="24"/>
        </w:rPr>
        <w:t>Embrace</w:t>
      </w:r>
      <w:r w:rsidR="003C0518">
        <w:rPr>
          <w:rFonts w:asciiTheme="minorHAnsi" w:hAnsiTheme="minorHAnsi"/>
          <w:sz w:val="24"/>
          <w:szCs w:val="24"/>
        </w:rPr>
        <w:t xml:space="preserve"> </w:t>
      </w:r>
      <w:r w:rsidR="009A7B94" w:rsidRPr="009A7B94">
        <w:rPr>
          <w:rFonts w:asciiTheme="minorHAnsi" w:hAnsiTheme="minorHAnsi"/>
          <w:sz w:val="24"/>
          <w:szCs w:val="24"/>
        </w:rPr>
        <w:t>Price County Office 715- 339-4521</w:t>
      </w:r>
      <w:r w:rsidR="003C0518">
        <w:rPr>
          <w:rFonts w:asciiTheme="minorHAnsi" w:hAnsiTheme="minorHAnsi"/>
          <w:sz w:val="24"/>
          <w:szCs w:val="24"/>
        </w:rPr>
        <w:t xml:space="preserve"> </w:t>
      </w:r>
      <w:r w:rsidR="009A7B94" w:rsidRPr="009A7B94">
        <w:rPr>
          <w:rFonts w:asciiTheme="minorHAnsi" w:hAnsiTheme="minorHAnsi"/>
          <w:sz w:val="24"/>
          <w:szCs w:val="24"/>
        </w:rPr>
        <w:t>Crisis Line 1-800-924-0556</w:t>
      </w:r>
    </w:p>
    <w:p w14:paraId="0BA43E75" w14:textId="77777777" w:rsidR="009A7B94" w:rsidRPr="009A7B94" w:rsidRDefault="009A7B94" w:rsidP="009A7B94">
      <w:pPr>
        <w:pStyle w:val="BodyText"/>
        <w:spacing w:before="158"/>
        <w:ind w:left="100"/>
        <w:rPr>
          <w:rFonts w:asciiTheme="minorHAnsi" w:hAnsiTheme="minorHAnsi"/>
        </w:rPr>
      </w:pPr>
    </w:p>
    <w:p w14:paraId="682C9CA3" w14:textId="77777777" w:rsidR="003C0518" w:rsidRDefault="003C0518" w:rsidP="009A7B94">
      <w:pPr>
        <w:pStyle w:val="BodyText"/>
        <w:spacing w:before="158"/>
        <w:ind w:left="100"/>
        <w:rPr>
          <w:rStyle w:val="Strong"/>
          <w:rFonts w:asciiTheme="minorHAnsi" w:hAnsiTheme="minorHAnsi" w:cstheme="minorHAnsi"/>
          <w:color w:val="3F3F3F"/>
          <w:shd w:val="clear" w:color="auto" w:fill="FFFFFF"/>
        </w:rPr>
      </w:pPr>
    </w:p>
    <w:p w14:paraId="6D1A133D" w14:textId="77777777" w:rsidR="003C0518" w:rsidRDefault="003C0518" w:rsidP="009A7B94">
      <w:pPr>
        <w:pStyle w:val="BodyText"/>
        <w:spacing w:before="158"/>
        <w:ind w:left="100"/>
        <w:rPr>
          <w:rFonts w:asciiTheme="minorHAnsi" w:hAnsiTheme="minorHAnsi"/>
          <w:b/>
          <w:sz w:val="32"/>
          <w:szCs w:val="32"/>
          <w:u w:val="single"/>
        </w:rPr>
      </w:pPr>
    </w:p>
    <w:p w14:paraId="36FCD3E3" w14:textId="12C6BBAA" w:rsidR="009A7B94" w:rsidRPr="003C0518" w:rsidRDefault="009A7B94" w:rsidP="009A7B94">
      <w:pPr>
        <w:pStyle w:val="BodyText"/>
        <w:spacing w:before="158"/>
        <w:ind w:left="100"/>
        <w:rPr>
          <w:rFonts w:asciiTheme="minorHAnsi" w:hAnsiTheme="minorHAnsi"/>
          <w:b/>
          <w:sz w:val="32"/>
          <w:szCs w:val="32"/>
          <w:u w:val="single"/>
        </w:rPr>
      </w:pPr>
      <w:r w:rsidRPr="003C0518">
        <w:rPr>
          <w:rFonts w:asciiTheme="minorHAnsi" w:hAnsiTheme="minorHAnsi"/>
          <w:b/>
          <w:sz w:val="32"/>
          <w:szCs w:val="32"/>
          <w:u w:val="single"/>
        </w:rPr>
        <w:t>Duluth/St. Louis County</w:t>
      </w:r>
    </w:p>
    <w:p w14:paraId="328105D1" w14:textId="0FF86C73" w:rsidR="009A7B94" w:rsidRPr="003C0518" w:rsidRDefault="00EB1CDA" w:rsidP="003C0518">
      <w:pPr>
        <w:pStyle w:val="BodyText"/>
        <w:spacing w:before="158"/>
        <w:rPr>
          <w:rFonts w:asciiTheme="minorHAnsi" w:hAnsiTheme="minorHAnsi"/>
          <w:b/>
          <w:bCs/>
          <w:sz w:val="24"/>
          <w:szCs w:val="24"/>
          <w:u w:val="single"/>
        </w:rPr>
      </w:pPr>
      <w:r>
        <w:rPr>
          <w:rFonts w:asciiTheme="minorHAnsi" w:hAnsiTheme="minorHAnsi"/>
          <w:b/>
          <w:bCs/>
          <w:sz w:val="24"/>
          <w:szCs w:val="24"/>
          <w:u w:val="single"/>
        </w:rPr>
        <w:t xml:space="preserve"> </w:t>
      </w:r>
      <w:r w:rsidR="009A7B94" w:rsidRPr="003C0518">
        <w:rPr>
          <w:rFonts w:asciiTheme="minorHAnsi" w:hAnsiTheme="minorHAnsi"/>
          <w:b/>
          <w:bCs/>
          <w:sz w:val="24"/>
          <w:szCs w:val="24"/>
          <w:u w:val="single"/>
        </w:rPr>
        <w:t>CHUM Shelter</w:t>
      </w:r>
    </w:p>
    <w:p w14:paraId="1AC8FDF7"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Administration: 218-720-0629</w:t>
      </w:r>
    </w:p>
    <w:p w14:paraId="2BC3BACF"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Outreach Hotline: 218-461-8505</w:t>
      </w:r>
    </w:p>
    <w:p w14:paraId="0EE25505"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102 West Second Street</w:t>
      </w:r>
    </w:p>
    <w:p w14:paraId="1BE44EAD"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Duluth, MN 55802</w:t>
      </w:r>
    </w:p>
    <w:p w14:paraId="20AAFC9F" w14:textId="77777777" w:rsid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 xml:space="preserve">Singles and families, youth are not accepted but are referred to </w:t>
      </w:r>
      <w:proofErr w:type="spellStart"/>
      <w:r w:rsidRPr="009A7B94">
        <w:rPr>
          <w:rFonts w:asciiTheme="minorHAnsi" w:hAnsiTheme="minorHAnsi"/>
          <w:sz w:val="24"/>
          <w:szCs w:val="24"/>
        </w:rPr>
        <w:t>Lifehouse</w:t>
      </w:r>
      <w:proofErr w:type="spellEnd"/>
      <w:r w:rsidRPr="009A7B94">
        <w:rPr>
          <w:rFonts w:asciiTheme="minorHAnsi" w:hAnsiTheme="minorHAnsi"/>
          <w:sz w:val="24"/>
          <w:szCs w:val="24"/>
        </w:rPr>
        <w:t xml:space="preserve">. </w:t>
      </w:r>
    </w:p>
    <w:p w14:paraId="49F2F9DB" w14:textId="34071D36" w:rsidR="009A7B94" w:rsidRPr="003C0518" w:rsidRDefault="00EB1CDA" w:rsidP="003C0518">
      <w:pPr>
        <w:pStyle w:val="BodyText"/>
        <w:spacing w:before="158"/>
        <w:rPr>
          <w:rFonts w:asciiTheme="minorHAnsi" w:hAnsiTheme="minorHAnsi"/>
          <w:b/>
          <w:bCs/>
          <w:sz w:val="24"/>
          <w:szCs w:val="24"/>
          <w:u w:val="single"/>
        </w:rPr>
      </w:pPr>
      <w:r>
        <w:rPr>
          <w:rFonts w:asciiTheme="minorHAnsi" w:hAnsiTheme="minorHAnsi"/>
          <w:b/>
          <w:bCs/>
          <w:sz w:val="24"/>
          <w:szCs w:val="24"/>
          <w:u w:val="single"/>
        </w:rPr>
        <w:t xml:space="preserve"> </w:t>
      </w:r>
      <w:proofErr w:type="spellStart"/>
      <w:r w:rsidR="009A7B94" w:rsidRPr="003C0518">
        <w:rPr>
          <w:rFonts w:asciiTheme="minorHAnsi" w:hAnsiTheme="minorHAnsi"/>
          <w:b/>
          <w:bCs/>
          <w:sz w:val="24"/>
          <w:szCs w:val="24"/>
          <w:u w:val="single"/>
        </w:rPr>
        <w:t>Lifehouse</w:t>
      </w:r>
      <w:proofErr w:type="spellEnd"/>
      <w:r w:rsidR="009A7B94" w:rsidRPr="003C0518">
        <w:rPr>
          <w:rFonts w:asciiTheme="minorHAnsi" w:hAnsiTheme="minorHAnsi"/>
          <w:b/>
          <w:bCs/>
          <w:sz w:val="24"/>
          <w:szCs w:val="24"/>
          <w:u w:val="single"/>
        </w:rPr>
        <w:t xml:space="preserve"> </w:t>
      </w:r>
    </w:p>
    <w:p w14:paraId="09683442" w14:textId="77777777" w:rsidR="009A7B94" w:rsidRP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 xml:space="preserve">Shelter serving youth 15-19, drop-in center, housing, supportive </w:t>
      </w:r>
      <w:proofErr w:type="gramStart"/>
      <w:r w:rsidRPr="009A7B94">
        <w:rPr>
          <w:rFonts w:asciiTheme="minorHAnsi" w:hAnsiTheme="minorHAnsi"/>
          <w:sz w:val="24"/>
          <w:szCs w:val="24"/>
        </w:rPr>
        <w:t>services</w:t>
      </w:r>
      <w:proofErr w:type="gramEnd"/>
    </w:p>
    <w:p w14:paraId="7DA97874" w14:textId="77777777" w:rsidR="009A7B94" w:rsidRDefault="009A7B94" w:rsidP="009A7B94">
      <w:pPr>
        <w:pStyle w:val="BodyText"/>
        <w:spacing w:before="158"/>
        <w:ind w:left="100"/>
        <w:rPr>
          <w:rFonts w:asciiTheme="minorHAnsi" w:hAnsiTheme="minorHAnsi"/>
          <w:sz w:val="24"/>
          <w:szCs w:val="24"/>
        </w:rPr>
      </w:pPr>
      <w:r w:rsidRPr="009A7B94">
        <w:rPr>
          <w:rFonts w:asciiTheme="minorHAnsi" w:hAnsiTheme="minorHAnsi"/>
          <w:sz w:val="24"/>
          <w:szCs w:val="24"/>
        </w:rPr>
        <w:t>218-722-7431</w:t>
      </w:r>
    </w:p>
    <w:p w14:paraId="4496937A" w14:textId="4063141B" w:rsidR="009A7B94" w:rsidRPr="003C0518" w:rsidRDefault="00EB1CDA" w:rsidP="003C0518">
      <w:pPr>
        <w:pStyle w:val="BodyText"/>
        <w:spacing w:before="158"/>
        <w:rPr>
          <w:rFonts w:asciiTheme="minorHAnsi" w:hAnsiTheme="minorHAnsi"/>
          <w:b/>
          <w:bCs/>
          <w:sz w:val="24"/>
          <w:szCs w:val="24"/>
          <w:u w:val="single"/>
        </w:rPr>
      </w:pPr>
      <w:r>
        <w:rPr>
          <w:rFonts w:asciiTheme="minorHAnsi" w:hAnsiTheme="minorHAnsi"/>
          <w:b/>
          <w:bCs/>
          <w:sz w:val="24"/>
          <w:szCs w:val="24"/>
          <w:u w:val="single"/>
        </w:rPr>
        <w:t xml:space="preserve"> </w:t>
      </w:r>
      <w:r w:rsidR="009A7B94" w:rsidRPr="003C0518">
        <w:rPr>
          <w:rFonts w:asciiTheme="minorHAnsi" w:hAnsiTheme="minorHAnsi"/>
          <w:b/>
          <w:bCs/>
          <w:sz w:val="24"/>
          <w:szCs w:val="24"/>
          <w:u w:val="single"/>
        </w:rPr>
        <w:t>Loaves &amp; Fishes</w:t>
      </w:r>
    </w:p>
    <w:p w14:paraId="3D629B8B" w14:textId="640C1C75" w:rsidR="009A7B94" w:rsidRPr="009A7B94" w:rsidRDefault="003C0518" w:rsidP="003C0518">
      <w:pPr>
        <w:pStyle w:val="BodyText"/>
        <w:rPr>
          <w:rFonts w:asciiTheme="minorHAnsi" w:hAnsiTheme="minorHAnsi"/>
          <w:sz w:val="24"/>
          <w:szCs w:val="24"/>
        </w:rPr>
      </w:pPr>
      <w:r>
        <w:rPr>
          <w:rFonts w:asciiTheme="minorHAnsi" w:hAnsiTheme="minorHAnsi"/>
          <w:sz w:val="24"/>
          <w:szCs w:val="24"/>
        </w:rPr>
        <w:t xml:space="preserve">  </w:t>
      </w:r>
      <w:r w:rsidR="009A7B94" w:rsidRPr="009A7B94">
        <w:rPr>
          <w:rFonts w:asciiTheme="minorHAnsi" w:hAnsiTheme="minorHAnsi"/>
          <w:sz w:val="24"/>
          <w:szCs w:val="24"/>
        </w:rPr>
        <w:t>Dorothy Day House (Men)</w:t>
      </w:r>
      <w:r>
        <w:rPr>
          <w:rFonts w:asciiTheme="minorHAnsi" w:hAnsiTheme="minorHAnsi"/>
          <w:sz w:val="24"/>
          <w:szCs w:val="24"/>
        </w:rPr>
        <w:t xml:space="preserve">: </w:t>
      </w:r>
      <w:r w:rsidR="009A7B94" w:rsidRPr="009A7B94">
        <w:rPr>
          <w:rFonts w:asciiTheme="minorHAnsi" w:hAnsiTheme="minorHAnsi"/>
          <w:sz w:val="24"/>
          <w:szCs w:val="24"/>
        </w:rPr>
        <w:t>218-724-2054</w:t>
      </w:r>
    </w:p>
    <w:p w14:paraId="415C007E" w14:textId="77777777" w:rsidR="00EB1CDA" w:rsidRDefault="009A7B94" w:rsidP="00EB1CDA">
      <w:pPr>
        <w:pStyle w:val="BodyText"/>
        <w:spacing w:before="158"/>
        <w:ind w:left="100"/>
        <w:rPr>
          <w:rStyle w:val="Strong"/>
          <w:rFonts w:asciiTheme="minorHAnsi" w:hAnsiTheme="minorHAnsi" w:cstheme="minorHAnsi"/>
          <w:b w:val="0"/>
          <w:bCs w:val="0"/>
          <w:sz w:val="24"/>
          <w:szCs w:val="24"/>
          <w:shd w:val="clear" w:color="auto" w:fill="FFFFFF"/>
        </w:rPr>
      </w:pPr>
      <w:r w:rsidRPr="009A7B94">
        <w:rPr>
          <w:rFonts w:asciiTheme="minorHAnsi" w:hAnsiTheme="minorHAnsi"/>
          <w:sz w:val="24"/>
          <w:szCs w:val="24"/>
        </w:rPr>
        <w:t>Olive Branch (Women and families): 218-728-0629</w:t>
      </w:r>
      <w:r w:rsidR="00EB1CDA" w:rsidRPr="00EB1CDA">
        <w:rPr>
          <w:rStyle w:val="Strong"/>
          <w:rFonts w:asciiTheme="minorHAnsi" w:hAnsiTheme="minorHAnsi" w:cstheme="minorHAnsi"/>
          <w:b w:val="0"/>
          <w:bCs w:val="0"/>
          <w:sz w:val="24"/>
          <w:szCs w:val="24"/>
          <w:shd w:val="clear" w:color="auto" w:fill="FFFFFF"/>
        </w:rPr>
        <w:t xml:space="preserve"> </w:t>
      </w:r>
    </w:p>
    <w:p w14:paraId="4B6C7A02" w14:textId="77777777" w:rsidR="009652C0" w:rsidRDefault="009652C0" w:rsidP="00EB1CDA">
      <w:pPr>
        <w:pStyle w:val="BodyText"/>
        <w:spacing w:before="158"/>
        <w:ind w:left="100"/>
        <w:rPr>
          <w:rStyle w:val="Strong"/>
          <w:rFonts w:asciiTheme="minorHAnsi" w:hAnsiTheme="minorHAnsi" w:cstheme="minorHAnsi"/>
          <w:sz w:val="32"/>
          <w:szCs w:val="32"/>
          <w:u w:val="single"/>
          <w:shd w:val="clear" w:color="auto" w:fill="FFFFFF"/>
        </w:rPr>
      </w:pPr>
    </w:p>
    <w:p w14:paraId="193FD1DF" w14:textId="1B916965" w:rsidR="00EB1CDA" w:rsidRDefault="00EB1CDA" w:rsidP="00EB1CDA">
      <w:pPr>
        <w:pStyle w:val="BodyText"/>
        <w:spacing w:before="158"/>
        <w:ind w:left="100"/>
        <w:rPr>
          <w:rStyle w:val="Strong"/>
          <w:rFonts w:asciiTheme="minorHAnsi" w:hAnsiTheme="minorHAnsi" w:cstheme="minorHAnsi"/>
          <w:sz w:val="32"/>
          <w:szCs w:val="32"/>
          <w:u w:val="single"/>
          <w:shd w:val="clear" w:color="auto" w:fill="FFFFFF"/>
        </w:rPr>
      </w:pPr>
      <w:r w:rsidRPr="00EB1CDA">
        <w:rPr>
          <w:rStyle w:val="Strong"/>
          <w:rFonts w:asciiTheme="minorHAnsi" w:hAnsiTheme="minorHAnsi" w:cstheme="minorHAnsi"/>
          <w:sz w:val="32"/>
          <w:szCs w:val="32"/>
          <w:u w:val="single"/>
          <w:shd w:val="clear" w:color="auto" w:fill="FFFFFF"/>
        </w:rPr>
        <w:t>Domestic Violence</w:t>
      </w:r>
    </w:p>
    <w:p w14:paraId="6B30BA2E" w14:textId="77777777" w:rsidR="00EB1CDA" w:rsidRDefault="00EB1CDA" w:rsidP="00EB1CDA">
      <w:pPr>
        <w:pStyle w:val="BodyText"/>
        <w:spacing w:before="158"/>
        <w:ind w:left="100"/>
        <w:rPr>
          <w:rStyle w:val="Strong"/>
          <w:rFonts w:asciiTheme="minorHAnsi" w:hAnsiTheme="minorHAnsi" w:cstheme="minorHAnsi"/>
          <w:sz w:val="24"/>
          <w:szCs w:val="24"/>
          <w:u w:val="single"/>
          <w:shd w:val="clear" w:color="auto" w:fill="FFFFFF"/>
        </w:rPr>
      </w:pPr>
      <w:proofErr w:type="spellStart"/>
      <w:r w:rsidRPr="00EB1CDA">
        <w:rPr>
          <w:rStyle w:val="Strong"/>
          <w:rFonts w:asciiTheme="minorHAnsi" w:hAnsiTheme="minorHAnsi" w:cstheme="minorHAnsi"/>
          <w:sz w:val="24"/>
          <w:szCs w:val="24"/>
          <w:u w:val="single"/>
          <w:shd w:val="clear" w:color="auto" w:fill="FFFFFF"/>
        </w:rPr>
        <w:t>Dabinoo'Igan</w:t>
      </w:r>
      <w:proofErr w:type="spellEnd"/>
    </w:p>
    <w:p w14:paraId="27D33294" w14:textId="7077460C" w:rsidR="00EB1CDA" w:rsidRDefault="00EB1CDA" w:rsidP="00EB1CDA">
      <w:pPr>
        <w:pStyle w:val="BodyText"/>
        <w:spacing w:before="158"/>
        <w:ind w:left="100"/>
        <w:rPr>
          <w:rFonts w:asciiTheme="minorHAnsi" w:hAnsiTheme="minorHAnsi" w:cstheme="minorHAnsi"/>
          <w:sz w:val="24"/>
          <w:szCs w:val="24"/>
          <w:shd w:val="clear" w:color="auto" w:fill="FFFFFF"/>
        </w:rPr>
      </w:pPr>
      <w:r w:rsidRPr="00EB1CDA">
        <w:rPr>
          <w:rStyle w:val="Strong"/>
          <w:rFonts w:asciiTheme="minorHAnsi" w:hAnsiTheme="minorHAnsi" w:cstheme="minorHAnsi"/>
          <w:b w:val="0"/>
          <w:bCs w:val="0"/>
          <w:sz w:val="24"/>
          <w:szCs w:val="24"/>
          <w:shd w:val="clear" w:color="auto" w:fill="FFFFFF"/>
        </w:rPr>
        <w:t xml:space="preserve"> Domestic Violence Shelter</w:t>
      </w:r>
      <w:r w:rsidRPr="00EB1CDA">
        <w:rPr>
          <w:rFonts w:asciiTheme="minorHAnsi" w:hAnsiTheme="minorHAnsi" w:cstheme="minorHAnsi"/>
          <w:b/>
          <w:bCs/>
          <w:sz w:val="24"/>
          <w:szCs w:val="24"/>
          <w:shd w:val="clear" w:color="auto" w:fill="FFFFFF"/>
        </w:rPr>
        <w:t xml:space="preserve">, call </w:t>
      </w:r>
      <w:r w:rsidRPr="00EB1CDA">
        <w:rPr>
          <w:rStyle w:val="Strong"/>
          <w:rFonts w:asciiTheme="minorHAnsi" w:hAnsiTheme="minorHAnsi" w:cstheme="minorHAnsi"/>
          <w:b w:val="0"/>
          <w:bCs w:val="0"/>
          <w:sz w:val="24"/>
          <w:szCs w:val="24"/>
          <w:shd w:val="clear" w:color="auto" w:fill="FFFFFF"/>
        </w:rPr>
        <w:t>218-722-2247</w:t>
      </w:r>
      <w:r w:rsidRPr="00EB1CDA">
        <w:rPr>
          <w:rFonts w:asciiTheme="minorHAnsi" w:hAnsiTheme="minorHAnsi" w:cstheme="minorHAnsi"/>
          <w:b/>
          <w:bCs/>
          <w:sz w:val="24"/>
          <w:szCs w:val="24"/>
        </w:rPr>
        <w:br/>
      </w:r>
      <w:r w:rsidRPr="00EB1CDA">
        <w:rPr>
          <w:rStyle w:val="Strong"/>
          <w:rFonts w:asciiTheme="minorHAnsi" w:hAnsiTheme="minorHAnsi" w:cstheme="minorHAnsi"/>
          <w:b w:val="0"/>
          <w:bCs w:val="0"/>
          <w:sz w:val="24"/>
          <w:szCs w:val="24"/>
          <w:shd w:val="clear" w:color="auto" w:fill="FFFFFF"/>
        </w:rPr>
        <w:t xml:space="preserve"> Street Outreach Team</w:t>
      </w:r>
      <w:r>
        <w:rPr>
          <w:rFonts w:asciiTheme="minorHAnsi" w:hAnsiTheme="minorHAnsi" w:cstheme="minorHAnsi"/>
          <w:b/>
          <w:bCs/>
          <w:sz w:val="24"/>
          <w:szCs w:val="24"/>
        </w:rPr>
        <w:t xml:space="preserve"> </w:t>
      </w:r>
      <w:r w:rsidRPr="00EB1CDA">
        <w:rPr>
          <w:rStyle w:val="Strong"/>
          <w:rFonts w:asciiTheme="minorHAnsi" w:hAnsiTheme="minorHAnsi" w:cstheme="minorHAnsi"/>
          <w:b w:val="0"/>
          <w:bCs w:val="0"/>
          <w:sz w:val="24"/>
          <w:szCs w:val="24"/>
          <w:shd w:val="clear" w:color="auto" w:fill="FFFFFF"/>
        </w:rPr>
        <w:t xml:space="preserve">24 </w:t>
      </w:r>
      <w:proofErr w:type="spellStart"/>
      <w:r w:rsidRPr="00EB1CDA">
        <w:rPr>
          <w:rStyle w:val="Strong"/>
          <w:rFonts w:asciiTheme="minorHAnsi" w:hAnsiTheme="minorHAnsi" w:cstheme="minorHAnsi"/>
          <w:b w:val="0"/>
          <w:bCs w:val="0"/>
          <w:sz w:val="24"/>
          <w:szCs w:val="24"/>
          <w:shd w:val="clear" w:color="auto" w:fill="FFFFFF"/>
        </w:rPr>
        <w:t>hr</w:t>
      </w:r>
      <w:proofErr w:type="spellEnd"/>
      <w:r w:rsidRPr="00EB1CDA">
        <w:rPr>
          <w:rStyle w:val="Strong"/>
          <w:rFonts w:asciiTheme="minorHAnsi" w:hAnsiTheme="minorHAnsi" w:cstheme="minorHAnsi"/>
          <w:b w:val="0"/>
          <w:bCs w:val="0"/>
          <w:sz w:val="24"/>
          <w:szCs w:val="24"/>
          <w:shd w:val="clear" w:color="auto" w:fill="FFFFFF"/>
        </w:rPr>
        <w:t xml:space="preserve"> Hotline </w:t>
      </w:r>
      <w:hyperlink r:id="rId4" w:history="1">
        <w:r w:rsidRPr="00EB1CDA">
          <w:rPr>
            <w:rStyle w:val="Hyperlink"/>
            <w:rFonts w:asciiTheme="minorHAnsi" w:hAnsiTheme="minorHAnsi" w:cstheme="minorHAnsi"/>
            <w:color w:val="auto"/>
            <w:sz w:val="24"/>
            <w:szCs w:val="24"/>
            <w:u w:val="none"/>
            <w:shd w:val="clear" w:color="auto" w:fill="FFFFFF"/>
          </w:rPr>
          <w:t>218-461-8505</w:t>
        </w:r>
      </w:hyperlink>
    </w:p>
    <w:p w14:paraId="1E9E6B16" w14:textId="77777777" w:rsidR="00EB1CDA" w:rsidRPr="00EB1CDA" w:rsidRDefault="00EB1CDA" w:rsidP="009652C0">
      <w:pPr>
        <w:pStyle w:val="BodyText"/>
        <w:spacing w:before="158"/>
        <w:rPr>
          <w:rFonts w:asciiTheme="minorHAnsi" w:hAnsiTheme="minorHAnsi" w:cstheme="minorHAnsi"/>
          <w:b/>
          <w:bCs/>
          <w:sz w:val="24"/>
          <w:szCs w:val="24"/>
          <w:u w:val="single"/>
        </w:rPr>
      </w:pPr>
      <w:proofErr w:type="gramStart"/>
      <w:r w:rsidRPr="00EB1CDA">
        <w:rPr>
          <w:rFonts w:asciiTheme="minorHAnsi" w:hAnsiTheme="minorHAnsi" w:cstheme="minorHAnsi"/>
          <w:b/>
          <w:bCs/>
          <w:sz w:val="24"/>
          <w:szCs w:val="24"/>
          <w:u w:val="single"/>
        </w:rPr>
        <w:t>Safe Haven</w:t>
      </w:r>
      <w:proofErr w:type="gramEnd"/>
      <w:r w:rsidRPr="00EB1CDA">
        <w:rPr>
          <w:rFonts w:asciiTheme="minorHAnsi" w:hAnsiTheme="minorHAnsi" w:cstheme="minorHAnsi"/>
          <w:b/>
          <w:bCs/>
          <w:sz w:val="24"/>
          <w:szCs w:val="24"/>
          <w:u w:val="single"/>
        </w:rPr>
        <w:t xml:space="preserve"> Shelter</w:t>
      </w:r>
    </w:p>
    <w:p w14:paraId="2FF5F45A" w14:textId="0E7DDEF5" w:rsidR="00EB1CDA" w:rsidRPr="00EB1CDA" w:rsidRDefault="00EB1CDA" w:rsidP="00EB1CDA">
      <w:pPr>
        <w:pStyle w:val="BodyText"/>
        <w:spacing w:before="158"/>
        <w:ind w:left="100"/>
        <w:rPr>
          <w:rFonts w:asciiTheme="minorHAnsi" w:hAnsiTheme="minorHAnsi" w:cstheme="minorHAnsi"/>
          <w:sz w:val="24"/>
          <w:szCs w:val="24"/>
        </w:rPr>
      </w:pPr>
      <w:r w:rsidRPr="00EB1CDA">
        <w:rPr>
          <w:rFonts w:asciiTheme="minorHAnsi" w:hAnsiTheme="minorHAnsi" w:cstheme="minorHAnsi"/>
          <w:sz w:val="24"/>
          <w:szCs w:val="24"/>
        </w:rPr>
        <w:t>24-Hour Hotline/Shelter Line:  218-728-6481</w:t>
      </w:r>
    </w:p>
    <w:p w14:paraId="2B1ECF19" w14:textId="62D764BA" w:rsidR="00EB1CDA" w:rsidRPr="00EB1CDA" w:rsidRDefault="00EB1CDA" w:rsidP="00EB1CDA">
      <w:pPr>
        <w:pStyle w:val="BodyText"/>
        <w:spacing w:before="158"/>
        <w:rPr>
          <w:rFonts w:asciiTheme="minorHAnsi" w:hAnsiTheme="minorHAnsi" w:cstheme="minorHAnsi"/>
          <w:sz w:val="24"/>
          <w:szCs w:val="24"/>
        </w:rPr>
      </w:pPr>
      <w:proofErr w:type="gramStart"/>
      <w:r w:rsidRPr="009652C0">
        <w:rPr>
          <w:rFonts w:asciiTheme="minorHAnsi" w:hAnsiTheme="minorHAnsi" w:cstheme="minorHAnsi"/>
          <w:sz w:val="24"/>
          <w:szCs w:val="24"/>
          <w:u w:val="single"/>
        </w:rPr>
        <w:t>Safe Haven</w:t>
      </w:r>
      <w:proofErr w:type="gramEnd"/>
      <w:r w:rsidRPr="009652C0">
        <w:rPr>
          <w:rFonts w:asciiTheme="minorHAnsi" w:hAnsiTheme="minorHAnsi" w:cstheme="minorHAnsi"/>
          <w:sz w:val="24"/>
          <w:szCs w:val="24"/>
          <w:u w:val="single"/>
        </w:rPr>
        <w:t xml:space="preserve"> Resource Center</w:t>
      </w:r>
      <w:r w:rsidRPr="00EB1CDA">
        <w:rPr>
          <w:rFonts w:asciiTheme="minorHAnsi" w:hAnsiTheme="minorHAnsi" w:cstheme="minorHAnsi"/>
          <w:sz w:val="24"/>
          <w:szCs w:val="24"/>
        </w:rPr>
        <w:t xml:space="preserve"> 414 West 1st Street Duluth, MN 55802</w:t>
      </w:r>
    </w:p>
    <w:p w14:paraId="197F2412" w14:textId="77777777" w:rsidR="00EB1CDA" w:rsidRPr="00EB1CDA" w:rsidRDefault="00EB1CDA" w:rsidP="00EB1CDA">
      <w:pPr>
        <w:pStyle w:val="BodyText"/>
        <w:spacing w:before="158"/>
        <w:ind w:left="100"/>
        <w:rPr>
          <w:rFonts w:asciiTheme="minorHAnsi" w:hAnsiTheme="minorHAnsi" w:cstheme="minorHAnsi"/>
          <w:sz w:val="24"/>
          <w:szCs w:val="24"/>
        </w:rPr>
      </w:pPr>
      <w:r w:rsidRPr="00EB1CDA">
        <w:rPr>
          <w:rFonts w:asciiTheme="minorHAnsi" w:hAnsiTheme="minorHAnsi" w:cstheme="minorHAnsi"/>
          <w:sz w:val="24"/>
          <w:szCs w:val="24"/>
        </w:rPr>
        <w:t>Hours: Monday – Friday 8am-4pm</w:t>
      </w:r>
    </w:p>
    <w:p w14:paraId="76DEB592" w14:textId="78E5A977" w:rsidR="00EB1CDA" w:rsidRPr="00EB1CDA" w:rsidRDefault="00EB1CDA" w:rsidP="00EB1CDA">
      <w:pPr>
        <w:pStyle w:val="BodyText"/>
        <w:spacing w:before="158"/>
        <w:ind w:left="100"/>
        <w:rPr>
          <w:rFonts w:asciiTheme="minorHAnsi" w:hAnsiTheme="minorHAnsi" w:cstheme="minorHAnsi"/>
          <w:sz w:val="24"/>
          <w:szCs w:val="24"/>
        </w:rPr>
      </w:pPr>
      <w:r w:rsidRPr="00EB1CDA">
        <w:rPr>
          <w:rFonts w:asciiTheme="minorHAnsi" w:hAnsiTheme="minorHAnsi" w:cstheme="minorHAnsi"/>
          <w:sz w:val="24"/>
          <w:szCs w:val="24"/>
        </w:rPr>
        <w:t>Resource Center phone:  218-623-1000</w:t>
      </w:r>
    </w:p>
    <w:p w14:paraId="1A499AD0" w14:textId="6C481BCC" w:rsidR="009A7B94" w:rsidRPr="009A7B94" w:rsidRDefault="009A7B94" w:rsidP="003C0518">
      <w:pPr>
        <w:pStyle w:val="BodyText"/>
        <w:spacing w:before="158"/>
        <w:ind w:left="100"/>
        <w:rPr>
          <w:rFonts w:asciiTheme="minorHAnsi" w:hAnsiTheme="minorHAnsi"/>
          <w:sz w:val="24"/>
          <w:szCs w:val="24"/>
        </w:rPr>
      </w:pPr>
    </w:p>
    <w:sectPr w:rsidR="009A7B94" w:rsidRPr="009A7B94">
      <w:pgSz w:w="12240" w:h="15840"/>
      <w:pgMar w:top="142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332"/>
    <w:rsid w:val="00000039"/>
    <w:rsid w:val="000910F1"/>
    <w:rsid w:val="000F7B3B"/>
    <w:rsid w:val="001563EF"/>
    <w:rsid w:val="001671F0"/>
    <w:rsid w:val="00325F5D"/>
    <w:rsid w:val="003C0518"/>
    <w:rsid w:val="004011CE"/>
    <w:rsid w:val="005137ED"/>
    <w:rsid w:val="00613533"/>
    <w:rsid w:val="007B3984"/>
    <w:rsid w:val="009652C0"/>
    <w:rsid w:val="009A7B94"/>
    <w:rsid w:val="009E2972"/>
    <w:rsid w:val="00B555EC"/>
    <w:rsid w:val="00C065FF"/>
    <w:rsid w:val="00CF2233"/>
    <w:rsid w:val="00CF4E0D"/>
    <w:rsid w:val="00D20453"/>
    <w:rsid w:val="00E018FF"/>
    <w:rsid w:val="00EB1CDA"/>
    <w:rsid w:val="00F1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E325"/>
  <w15:docId w15:val="{D5818CAD-7ECD-47B6-92CC-A658A8ED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18" w:right="723"/>
      <w:jc w:val="center"/>
      <w:outlineLvl w:val="0"/>
    </w:pPr>
    <w:rPr>
      <w:sz w:val="96"/>
      <w:szCs w:val="96"/>
    </w:rPr>
  </w:style>
  <w:style w:type="paragraph" w:styleId="Heading3">
    <w:name w:val="heading 3"/>
    <w:basedOn w:val="Normal"/>
    <w:next w:val="Normal"/>
    <w:link w:val="Heading3Char"/>
    <w:uiPriority w:val="9"/>
    <w:semiHidden/>
    <w:unhideWhenUsed/>
    <w:qFormat/>
    <w:rsid w:val="00EB1CD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3C0518"/>
    <w:rPr>
      <w:b/>
      <w:bCs/>
    </w:rPr>
  </w:style>
  <w:style w:type="character" w:styleId="Hyperlink">
    <w:name w:val="Hyperlink"/>
    <w:basedOn w:val="DefaultParagraphFont"/>
    <w:uiPriority w:val="99"/>
    <w:semiHidden/>
    <w:unhideWhenUsed/>
    <w:rsid w:val="003C0518"/>
    <w:rPr>
      <w:color w:val="0000FF"/>
      <w:u w:val="single"/>
    </w:rPr>
  </w:style>
  <w:style w:type="character" w:customStyle="1" w:styleId="Heading3Char">
    <w:name w:val="Heading 3 Char"/>
    <w:basedOn w:val="DefaultParagraphFont"/>
    <w:link w:val="Heading3"/>
    <w:uiPriority w:val="9"/>
    <w:semiHidden/>
    <w:rsid w:val="00EB1CD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2768">
      <w:bodyDiv w:val="1"/>
      <w:marLeft w:val="0"/>
      <w:marRight w:val="0"/>
      <w:marTop w:val="0"/>
      <w:marBottom w:val="0"/>
      <w:divBdr>
        <w:top w:val="none" w:sz="0" w:space="0" w:color="auto"/>
        <w:left w:val="none" w:sz="0" w:space="0" w:color="auto"/>
        <w:bottom w:val="none" w:sz="0" w:space="0" w:color="auto"/>
        <w:right w:val="none" w:sz="0" w:space="0" w:color="auto"/>
      </w:divBdr>
      <w:divsChild>
        <w:div w:id="1935748189">
          <w:blockQuote w:val="1"/>
          <w:marLeft w:val="0"/>
          <w:marRight w:val="0"/>
          <w:marTop w:val="0"/>
          <w:marBottom w:val="0"/>
          <w:divBdr>
            <w:top w:val="none" w:sz="0" w:space="0" w:color="auto"/>
            <w:left w:val="none" w:sz="0" w:space="0" w:color="auto"/>
            <w:bottom w:val="none" w:sz="0" w:space="0" w:color="auto"/>
            <w:right w:val="none" w:sz="0" w:space="0" w:color="auto"/>
          </w:divBdr>
        </w:div>
        <w:div w:id="2421068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18461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Schneider</dc:creator>
  <cp:lastModifiedBy>Holly Sieren</cp:lastModifiedBy>
  <cp:revision>2</cp:revision>
  <dcterms:created xsi:type="dcterms:W3CDTF">2023-01-31T19:20:00Z</dcterms:created>
  <dcterms:modified xsi:type="dcterms:W3CDTF">2023-01-31T19:20:00Z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 2013</vt:lpwstr>
  </property>
  <property fmtid="{D5CDD505-2E9C-101B-9397-08002B2CF9AE}" pid="4" name="LastSaved">
    <vt:filetime>2017-09-21T00:00:00Z</vt:filetime>
  </property>
</Properties>
</file>