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54587" w14:textId="77777777" w:rsidR="0050224E" w:rsidRPr="00953A32" w:rsidRDefault="004B26CF" w:rsidP="0050224E">
      <w:pPr>
        <w:spacing w:after="0" w:line="276" w:lineRule="auto"/>
        <w:jc w:val="center"/>
        <w:rPr>
          <w:sz w:val="28"/>
          <w:szCs w:val="28"/>
        </w:rPr>
      </w:pPr>
      <w:r w:rsidRPr="00953A32">
        <w:rPr>
          <w:sz w:val="28"/>
          <w:szCs w:val="28"/>
        </w:rPr>
        <w:t xml:space="preserve">WIBOSCOC </w:t>
      </w:r>
    </w:p>
    <w:p w14:paraId="21390D3C" w14:textId="0BD5A6C7" w:rsidR="00ED7698" w:rsidRPr="00953A32" w:rsidRDefault="004B26CF" w:rsidP="0050224E">
      <w:pPr>
        <w:spacing w:after="0" w:line="276" w:lineRule="auto"/>
        <w:jc w:val="center"/>
        <w:rPr>
          <w:sz w:val="28"/>
          <w:szCs w:val="28"/>
        </w:rPr>
      </w:pPr>
      <w:r w:rsidRPr="00953A32">
        <w:rPr>
          <w:sz w:val="28"/>
          <w:szCs w:val="28"/>
        </w:rPr>
        <w:t>Discharge Planning Committee Meeting</w:t>
      </w:r>
      <w:r w:rsidR="00806D89" w:rsidRPr="00953A32">
        <w:rPr>
          <w:sz w:val="28"/>
          <w:szCs w:val="28"/>
        </w:rPr>
        <w:t xml:space="preserve"> </w:t>
      </w:r>
      <w:r w:rsidR="007C5649" w:rsidRPr="00953A32">
        <w:rPr>
          <w:sz w:val="28"/>
          <w:szCs w:val="28"/>
        </w:rPr>
        <w:t>Minutes</w:t>
      </w:r>
    </w:p>
    <w:p w14:paraId="11CB0F4B" w14:textId="0B46EC48" w:rsidR="004B26CF" w:rsidRPr="00953A32" w:rsidRDefault="004B26CF" w:rsidP="0050224E">
      <w:pPr>
        <w:spacing w:after="0"/>
        <w:jc w:val="center"/>
        <w:rPr>
          <w:sz w:val="28"/>
          <w:szCs w:val="28"/>
        </w:rPr>
      </w:pPr>
      <w:r w:rsidRPr="00953A32">
        <w:rPr>
          <w:sz w:val="28"/>
          <w:szCs w:val="28"/>
        </w:rPr>
        <w:t>Thursday</w:t>
      </w:r>
      <w:r w:rsidR="003F4D5A" w:rsidRPr="00953A32">
        <w:rPr>
          <w:sz w:val="28"/>
          <w:szCs w:val="28"/>
        </w:rPr>
        <w:t xml:space="preserve">, </w:t>
      </w:r>
      <w:r w:rsidR="006C59F8" w:rsidRPr="00953A32">
        <w:rPr>
          <w:sz w:val="28"/>
          <w:szCs w:val="28"/>
        </w:rPr>
        <w:t>February 3</w:t>
      </w:r>
      <w:r w:rsidR="006C59F8" w:rsidRPr="00953A32">
        <w:rPr>
          <w:sz w:val="28"/>
          <w:szCs w:val="28"/>
          <w:vertAlign w:val="superscript"/>
        </w:rPr>
        <w:t>rd</w:t>
      </w:r>
      <w:r w:rsidR="0050224E" w:rsidRPr="00953A32">
        <w:rPr>
          <w:sz w:val="28"/>
          <w:szCs w:val="28"/>
        </w:rPr>
        <w:t xml:space="preserve">; </w:t>
      </w:r>
      <w:r w:rsidR="00806D89" w:rsidRPr="00953A32">
        <w:rPr>
          <w:sz w:val="28"/>
          <w:szCs w:val="28"/>
        </w:rPr>
        <w:t>12 – 1</w:t>
      </w:r>
      <w:r w:rsidR="00D62604" w:rsidRPr="00953A32">
        <w:rPr>
          <w:sz w:val="28"/>
          <w:szCs w:val="28"/>
        </w:rPr>
        <w:t>:</w:t>
      </w:r>
      <w:r w:rsidR="003F4D5A" w:rsidRPr="00953A32">
        <w:rPr>
          <w:sz w:val="28"/>
          <w:szCs w:val="28"/>
        </w:rPr>
        <w:t>00</w:t>
      </w:r>
      <w:r w:rsidR="00806D89" w:rsidRPr="00953A32">
        <w:rPr>
          <w:sz w:val="28"/>
          <w:szCs w:val="28"/>
        </w:rPr>
        <w:t xml:space="preserve"> </w:t>
      </w:r>
      <w:r w:rsidRPr="00953A32">
        <w:rPr>
          <w:sz w:val="28"/>
          <w:szCs w:val="28"/>
        </w:rPr>
        <w:t>pm</w:t>
      </w:r>
    </w:p>
    <w:p w14:paraId="3616764E" w14:textId="685FF04D" w:rsidR="0050224E" w:rsidRPr="00953A32" w:rsidRDefault="4D37BFDB" w:rsidP="0050224E">
      <w:pPr>
        <w:spacing w:after="0"/>
        <w:jc w:val="center"/>
        <w:rPr>
          <w:sz w:val="28"/>
          <w:szCs w:val="28"/>
        </w:rPr>
      </w:pPr>
      <w:r w:rsidRPr="00953A32">
        <w:rPr>
          <w:sz w:val="28"/>
          <w:szCs w:val="28"/>
        </w:rPr>
        <w:t>Teams</w:t>
      </w:r>
      <w:r w:rsidR="0050224E" w:rsidRPr="00953A32">
        <w:rPr>
          <w:sz w:val="28"/>
          <w:szCs w:val="28"/>
        </w:rPr>
        <w:t xml:space="preserve"> Meeting</w:t>
      </w:r>
    </w:p>
    <w:p w14:paraId="418FC968" w14:textId="4989D61D" w:rsidR="00431560" w:rsidRDefault="00431560" w:rsidP="00431560">
      <w:pPr>
        <w:spacing w:after="0"/>
      </w:pPr>
    </w:p>
    <w:p w14:paraId="2935DC8C" w14:textId="5A7FE338" w:rsidR="00953A32" w:rsidRDefault="00F47885" w:rsidP="00953A32">
      <w:pPr>
        <w:spacing w:after="0"/>
      </w:pPr>
      <w:r>
        <w:t xml:space="preserve">In </w:t>
      </w:r>
      <w:r w:rsidR="00953A32">
        <w:t xml:space="preserve">Attendance: </w:t>
      </w:r>
      <w:r>
        <w:t xml:space="preserve"> Duana Bremer, </w:t>
      </w:r>
      <w:r w:rsidR="00953A32">
        <w:t xml:space="preserve">Kristina Bechtel, Alfred Johnson, </w:t>
      </w:r>
      <w:r>
        <w:t xml:space="preserve">Chelsey </w:t>
      </w:r>
      <w:proofErr w:type="spellStart"/>
      <w:r w:rsidR="00953A32">
        <w:t>Myhre</w:t>
      </w:r>
      <w:proofErr w:type="spellEnd"/>
      <w:r w:rsidR="00953A32">
        <w:t xml:space="preserve"> Foster, Meredith McCoy, Maya Gunderson, Alyson </w:t>
      </w:r>
      <w:proofErr w:type="spellStart"/>
      <w:r w:rsidR="00953A32">
        <w:t>Sauter</w:t>
      </w:r>
      <w:proofErr w:type="spellEnd"/>
      <w:r w:rsidR="00953A32">
        <w:t xml:space="preserve">, Rachel Thomas, Joseph </w:t>
      </w:r>
      <w:proofErr w:type="spellStart"/>
      <w:r w:rsidR="00953A32">
        <w:t>VanRoy</w:t>
      </w:r>
      <w:proofErr w:type="spellEnd"/>
    </w:p>
    <w:p w14:paraId="2C69E808" w14:textId="77777777" w:rsidR="00357CD7" w:rsidRDefault="00357CD7" w:rsidP="004B26CF">
      <w:pPr>
        <w:spacing w:after="0"/>
      </w:pPr>
    </w:p>
    <w:p w14:paraId="458BDD41" w14:textId="2A47652B" w:rsidR="009C33BE" w:rsidRDefault="009C33BE" w:rsidP="009C33BE">
      <w:pPr>
        <w:pStyle w:val="ListParagraph"/>
        <w:numPr>
          <w:ilvl w:val="0"/>
          <w:numId w:val="1"/>
        </w:numPr>
        <w:spacing w:after="0"/>
      </w:pPr>
      <w:r>
        <w:t>Introductions for new attendees</w:t>
      </w:r>
      <w:r w:rsidR="00F47885">
        <w:t xml:space="preserve"> - all members introduced themselves</w:t>
      </w:r>
      <w:r w:rsidR="005C3512">
        <w:t>.</w:t>
      </w:r>
    </w:p>
    <w:p w14:paraId="300E530C" w14:textId="51EF2399" w:rsidR="00953A32" w:rsidRDefault="009C33BE" w:rsidP="00575795">
      <w:pPr>
        <w:pStyle w:val="ListParagraph"/>
        <w:numPr>
          <w:ilvl w:val="0"/>
          <w:numId w:val="1"/>
        </w:numPr>
        <w:spacing w:after="0"/>
      </w:pPr>
      <w:r>
        <w:t xml:space="preserve">Approval of Meeting Minutes – </w:t>
      </w:r>
      <w:r w:rsidR="00F47885">
        <w:t xml:space="preserve">January 6, 2022 </w:t>
      </w:r>
      <w:r w:rsidR="00953A32">
        <w:t xml:space="preserve">– </w:t>
      </w:r>
      <w:r w:rsidR="00F47885">
        <w:t xml:space="preserve">Chelsey </w:t>
      </w:r>
      <w:r w:rsidR="00953A32">
        <w:t xml:space="preserve">moved to approve the meeting minutes as presented, </w:t>
      </w:r>
      <w:r w:rsidR="00F47885">
        <w:t xml:space="preserve">Alfred </w:t>
      </w:r>
      <w:r w:rsidR="00953A32">
        <w:t>second</w:t>
      </w:r>
      <w:r w:rsidR="00F47885">
        <w:t>ed</w:t>
      </w:r>
      <w:r w:rsidR="00953A32">
        <w:t xml:space="preserve"> the motion and the approved unanimously.</w:t>
      </w:r>
      <w:r w:rsidR="00F47885">
        <w:t xml:space="preserve"> </w:t>
      </w:r>
    </w:p>
    <w:p w14:paraId="39F93FC5" w14:textId="2BE7B06B" w:rsidR="00B44564" w:rsidRDefault="00B44564" w:rsidP="006C59F8">
      <w:pPr>
        <w:pStyle w:val="ListParagraph"/>
        <w:numPr>
          <w:ilvl w:val="0"/>
          <w:numId w:val="1"/>
        </w:numPr>
        <w:spacing w:after="0"/>
      </w:pPr>
      <w:r>
        <w:t>Discharge Planning Toolkit</w:t>
      </w:r>
    </w:p>
    <w:p w14:paraId="728D208E" w14:textId="2AC27CA8" w:rsidR="009C33BE" w:rsidRDefault="009C33BE" w:rsidP="00B44564">
      <w:pPr>
        <w:pStyle w:val="ListParagraph"/>
        <w:numPr>
          <w:ilvl w:val="1"/>
          <w:numId w:val="1"/>
        </w:numPr>
        <w:spacing w:after="0"/>
      </w:pPr>
      <w:r>
        <w:t>Next steps</w:t>
      </w:r>
      <w:r w:rsidR="00F47885">
        <w:t xml:space="preserve"> – Kristina will be presenting the Discharge Planning Toolkit at the next Balance of State me</w:t>
      </w:r>
      <w:r w:rsidR="00681CE8">
        <w:t xml:space="preserve">eting for approval.  Alfred suggested also discussing the Toolkit at upcoming Department of Health Services (DHS) webinars. Duana and Chelsey offered to assist with presenting the Toolkit. </w:t>
      </w:r>
    </w:p>
    <w:p w14:paraId="45BA998D" w14:textId="618D611A" w:rsidR="00B176AA" w:rsidRDefault="00B176AA" w:rsidP="007700C5">
      <w:pPr>
        <w:pStyle w:val="ListParagraph"/>
        <w:numPr>
          <w:ilvl w:val="0"/>
          <w:numId w:val="1"/>
        </w:numPr>
        <w:spacing w:after="0"/>
      </w:pPr>
      <w:r>
        <w:t>Discussion on barriers individuals are finding for those being discharged:</w:t>
      </w:r>
    </w:p>
    <w:p w14:paraId="07D3098D" w14:textId="21E69FD6" w:rsidR="00B176AA" w:rsidRDefault="00B176AA" w:rsidP="00B176AA">
      <w:pPr>
        <w:pStyle w:val="ListParagraph"/>
        <w:numPr>
          <w:ilvl w:val="1"/>
          <w:numId w:val="1"/>
        </w:numPr>
        <w:spacing w:after="0"/>
      </w:pPr>
      <w:r>
        <w:t>Sex Offender ordinances</w:t>
      </w:r>
    </w:p>
    <w:p w14:paraId="3C0D1D5A" w14:textId="59F9C6CC" w:rsidR="00ED4272" w:rsidRDefault="00ED4272" w:rsidP="00FB12CF">
      <w:pPr>
        <w:pStyle w:val="ListParagraph"/>
        <w:numPr>
          <w:ilvl w:val="2"/>
          <w:numId w:val="1"/>
        </w:numPr>
        <w:spacing w:after="0"/>
      </w:pPr>
      <w:r>
        <w:t>Committee members discussed challenges trying to find housing for individuals with sex offense histories</w:t>
      </w:r>
      <w:r w:rsidR="00F3027A">
        <w:t xml:space="preserve">. </w:t>
      </w:r>
      <w:r>
        <w:t xml:space="preserve"> </w:t>
      </w:r>
      <w:r>
        <w:tab/>
      </w:r>
    </w:p>
    <w:p w14:paraId="4A2D5B38" w14:textId="16B6AA58" w:rsidR="009E2E78" w:rsidRDefault="00ED4272" w:rsidP="009E2E78">
      <w:pPr>
        <w:pStyle w:val="ListParagraph"/>
        <w:numPr>
          <w:ilvl w:val="2"/>
          <w:numId w:val="1"/>
        </w:numPr>
        <w:spacing w:after="0"/>
      </w:pPr>
      <w:r>
        <w:t>Chelsey and Rachel will reach out to potential gue</w:t>
      </w:r>
      <w:r w:rsidR="009E2E78">
        <w:t>st speakers for future meetings.</w:t>
      </w:r>
    </w:p>
    <w:p w14:paraId="083A7A16" w14:textId="2D3A9205" w:rsidR="00B176AA" w:rsidRDefault="00B176AA" w:rsidP="00B176AA">
      <w:pPr>
        <w:pStyle w:val="ListParagraph"/>
        <w:numPr>
          <w:ilvl w:val="1"/>
          <w:numId w:val="1"/>
        </w:numPr>
        <w:spacing w:after="0"/>
      </w:pPr>
      <w:r>
        <w:t>Discharge from housing programs</w:t>
      </w:r>
    </w:p>
    <w:p w14:paraId="25A6B655" w14:textId="0D354C16" w:rsidR="00B176AA" w:rsidRDefault="00B176AA" w:rsidP="00B176AA">
      <w:pPr>
        <w:pStyle w:val="ListParagraph"/>
        <w:numPr>
          <w:ilvl w:val="1"/>
          <w:numId w:val="1"/>
        </w:numPr>
        <w:spacing w:after="0"/>
      </w:pPr>
      <w:r>
        <w:t>Foster Care</w:t>
      </w:r>
    </w:p>
    <w:p w14:paraId="50B49732" w14:textId="4980EE29" w:rsidR="007C5257" w:rsidRDefault="007C5257" w:rsidP="00B176AA">
      <w:pPr>
        <w:pStyle w:val="ListParagraph"/>
        <w:numPr>
          <w:ilvl w:val="1"/>
          <w:numId w:val="1"/>
        </w:numPr>
        <w:spacing w:after="0"/>
      </w:pPr>
      <w:r>
        <w:t>Other</w:t>
      </w:r>
    </w:p>
    <w:p w14:paraId="5F75B5D9" w14:textId="023503F7" w:rsidR="005D141F" w:rsidRDefault="005D141F" w:rsidP="007700C5">
      <w:pPr>
        <w:pStyle w:val="ListParagraph"/>
        <w:numPr>
          <w:ilvl w:val="0"/>
          <w:numId w:val="1"/>
        </w:numPr>
        <w:spacing w:after="0"/>
      </w:pPr>
      <w:r>
        <w:t>Other Business</w:t>
      </w:r>
      <w:r w:rsidR="00DA01B5">
        <w:t xml:space="preserve"> </w:t>
      </w:r>
    </w:p>
    <w:p w14:paraId="0D89B5E9" w14:textId="30C4F8FB" w:rsidR="00094889" w:rsidRDefault="00681CE8" w:rsidP="00094889">
      <w:pPr>
        <w:pStyle w:val="ListParagraph"/>
        <w:numPr>
          <w:ilvl w:val="1"/>
          <w:numId w:val="1"/>
        </w:numPr>
        <w:spacing w:after="0"/>
      </w:pPr>
      <w:r>
        <w:t>Committee brainstormed ways to increase committee membership.</w:t>
      </w:r>
    </w:p>
    <w:p w14:paraId="0F9082AA" w14:textId="196FA75E" w:rsidR="00094889" w:rsidRDefault="00094889" w:rsidP="00094889">
      <w:pPr>
        <w:pStyle w:val="ListParagraph"/>
        <w:numPr>
          <w:ilvl w:val="1"/>
          <w:numId w:val="1"/>
        </w:numPr>
        <w:spacing w:after="0"/>
      </w:pPr>
      <w:r>
        <w:t>There are upcoming PATH grant opportunities.</w:t>
      </w:r>
    </w:p>
    <w:p w14:paraId="6B7478AB" w14:textId="36EFC7C0" w:rsidR="00B23875" w:rsidRDefault="00BD3185" w:rsidP="00094889">
      <w:pPr>
        <w:pStyle w:val="ListParagraph"/>
        <w:numPr>
          <w:ilvl w:val="1"/>
          <w:numId w:val="1"/>
        </w:numPr>
        <w:spacing w:after="0"/>
      </w:pPr>
      <w:r>
        <w:t xml:space="preserve">Reminder to complete the Match Form to record donation time. </w:t>
      </w:r>
      <w:bookmarkStart w:id="0" w:name="_GoBack"/>
      <w:bookmarkEnd w:id="0"/>
    </w:p>
    <w:p w14:paraId="34B557C0" w14:textId="2FEBEDC6" w:rsidR="004B26CF" w:rsidRDefault="005D141F" w:rsidP="00837F0B">
      <w:pPr>
        <w:pStyle w:val="ListParagraph"/>
        <w:numPr>
          <w:ilvl w:val="0"/>
          <w:numId w:val="1"/>
        </w:numPr>
        <w:spacing w:after="0"/>
      </w:pPr>
      <w:r>
        <w:t xml:space="preserve">Next Meeting – </w:t>
      </w:r>
      <w:r w:rsidR="006C59F8">
        <w:t>March</w:t>
      </w:r>
      <w:r w:rsidR="00BF609B">
        <w:t xml:space="preserve"> 3</w:t>
      </w:r>
      <w:r w:rsidR="00BF609B" w:rsidRPr="009E2E78">
        <w:rPr>
          <w:vertAlign w:val="superscript"/>
        </w:rPr>
        <w:t>rd</w:t>
      </w:r>
      <w:r>
        <w:t>, 202</w:t>
      </w:r>
      <w:r w:rsidR="00BF609B">
        <w:t>2</w:t>
      </w:r>
      <w:r>
        <w:t>; 12 – 1 pm</w:t>
      </w:r>
      <w:r w:rsidR="00A664C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F4430F" wp14:editId="583558F4">
                <wp:simplePos x="0" y="0"/>
                <wp:positionH relativeFrom="column">
                  <wp:posOffset>142875</wp:posOffset>
                </wp:positionH>
                <wp:positionV relativeFrom="paragraph">
                  <wp:posOffset>1287780</wp:posOffset>
                </wp:positionV>
                <wp:extent cx="2360930" cy="1693545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CEE76" w14:textId="63F2BD1D" w:rsidR="005D31FE" w:rsidRDefault="005D31FE" w:rsidP="00A664C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A664C8">
                              <w:rPr>
                                <w:u w:val="single"/>
                              </w:rPr>
                              <w:t xml:space="preserve">Future </w:t>
                            </w:r>
                            <w:r>
                              <w:rPr>
                                <w:u w:val="single"/>
                              </w:rPr>
                              <w:t xml:space="preserve">Speakers: </w:t>
                            </w:r>
                          </w:p>
                          <w:p w14:paraId="613B6E99" w14:textId="1DB50F10" w:rsidR="00ED4272" w:rsidRPr="005D31FE" w:rsidRDefault="00ED4272" w:rsidP="007C5649">
                            <w:pPr>
                              <w:spacing w:after="0"/>
                            </w:pPr>
                            <w:r>
                              <w:t>Individuals with familiarity with housing for individuals with sex offense histories</w:t>
                            </w:r>
                          </w:p>
                          <w:p w14:paraId="7E95C613" w14:textId="1D0AC179" w:rsidR="00A664C8" w:rsidRPr="00A664C8" w:rsidRDefault="00A664C8" w:rsidP="00A664C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A664C8">
                              <w:rPr>
                                <w:u w:val="single"/>
                              </w:rPr>
                              <w:t xml:space="preserve">Future Populations of Focus: </w:t>
                            </w:r>
                          </w:p>
                          <w:p w14:paraId="08457F1A" w14:textId="061489EA" w:rsidR="00A664C8" w:rsidRDefault="00A664C8" w:rsidP="00A664C8">
                            <w:pPr>
                              <w:spacing w:after="0"/>
                            </w:pPr>
                            <w:r>
                              <w:t>Foster Care</w:t>
                            </w:r>
                          </w:p>
                          <w:p w14:paraId="5CFB8510" w14:textId="7351F9AE" w:rsidR="00ED4272" w:rsidRDefault="00ED4272" w:rsidP="00A664C8">
                            <w:pPr>
                              <w:spacing w:after="0"/>
                            </w:pPr>
                            <w:r>
                              <w:t>Discharge from housing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44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101.4pt;width:185.9pt;height:133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">
                <v:textbox>
                  <w:txbxContent>
                    <w:p w14:paraId="40ACEE76" w14:textId="63F2BD1D" w:rsidR="005D31FE" w:rsidRDefault="005D31FE" w:rsidP="00A664C8">
                      <w:pPr>
                        <w:spacing w:after="0"/>
                        <w:rPr>
                          <w:u w:val="single"/>
                        </w:rPr>
                      </w:pPr>
                      <w:r w:rsidRPr="00A664C8">
                        <w:rPr>
                          <w:u w:val="single"/>
                        </w:rPr>
                        <w:t xml:space="preserve">Future </w:t>
                      </w:r>
                      <w:r>
                        <w:rPr>
                          <w:u w:val="single"/>
                        </w:rPr>
                        <w:t xml:space="preserve">Speakers: </w:t>
                      </w:r>
                    </w:p>
                    <w:p w14:paraId="613B6E99" w14:textId="1DB50F10" w:rsidR="00ED4272" w:rsidRPr="005D31FE" w:rsidRDefault="00ED4272" w:rsidP="007C5649">
                      <w:pPr>
                        <w:spacing w:after="0"/>
                      </w:pPr>
                      <w:r>
                        <w:t>Individuals with familiarity with housing for individuals with sex offense histories</w:t>
                      </w:r>
                    </w:p>
                    <w:p w14:paraId="7E95C613" w14:textId="1D0AC179" w:rsidR="00A664C8" w:rsidRPr="00A664C8" w:rsidRDefault="00A664C8" w:rsidP="00A664C8">
                      <w:pPr>
                        <w:spacing w:after="0"/>
                        <w:rPr>
                          <w:u w:val="single"/>
                        </w:rPr>
                      </w:pPr>
                      <w:r w:rsidRPr="00A664C8">
                        <w:rPr>
                          <w:u w:val="single"/>
                        </w:rPr>
                        <w:t xml:space="preserve">Future Populations of Focus: </w:t>
                      </w:r>
                    </w:p>
                    <w:p w14:paraId="08457F1A" w14:textId="061489EA" w:rsidR="00A664C8" w:rsidRDefault="00A664C8" w:rsidP="00A664C8">
                      <w:pPr>
                        <w:spacing w:after="0"/>
                      </w:pPr>
                      <w:r>
                        <w:t>Foster Care</w:t>
                      </w:r>
                    </w:p>
                    <w:p w14:paraId="5CFB8510" w14:textId="7351F9AE" w:rsidR="00ED4272" w:rsidRDefault="00ED4272" w:rsidP="00A664C8">
                      <w:pPr>
                        <w:spacing w:after="0"/>
                      </w:pPr>
                      <w:r>
                        <w:t>Discharge from housing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CF"/>
    <w:rsid w:val="0000788D"/>
    <w:rsid w:val="00035324"/>
    <w:rsid w:val="00040874"/>
    <w:rsid w:val="00043B12"/>
    <w:rsid w:val="000453DC"/>
    <w:rsid w:val="000874F1"/>
    <w:rsid w:val="000914BC"/>
    <w:rsid w:val="00094889"/>
    <w:rsid w:val="000B4481"/>
    <w:rsid w:val="000B7E5D"/>
    <w:rsid w:val="00101D17"/>
    <w:rsid w:val="00122411"/>
    <w:rsid w:val="00124F5E"/>
    <w:rsid w:val="00171634"/>
    <w:rsid w:val="001D48E6"/>
    <w:rsid w:val="001D56A7"/>
    <w:rsid w:val="001D7219"/>
    <w:rsid w:val="001F471E"/>
    <w:rsid w:val="001F5A34"/>
    <w:rsid w:val="0022774D"/>
    <w:rsid w:val="0023451A"/>
    <w:rsid w:val="00235B4C"/>
    <w:rsid w:val="00250F99"/>
    <w:rsid w:val="002618ED"/>
    <w:rsid w:val="00280D53"/>
    <w:rsid w:val="0029060E"/>
    <w:rsid w:val="00296EFD"/>
    <w:rsid w:val="00299D5F"/>
    <w:rsid w:val="002A5342"/>
    <w:rsid w:val="002B73F8"/>
    <w:rsid w:val="002F0A0F"/>
    <w:rsid w:val="00304CB1"/>
    <w:rsid w:val="00321198"/>
    <w:rsid w:val="00322A06"/>
    <w:rsid w:val="00350EFC"/>
    <w:rsid w:val="00357CD7"/>
    <w:rsid w:val="00365301"/>
    <w:rsid w:val="003801D9"/>
    <w:rsid w:val="003947A0"/>
    <w:rsid w:val="003A1B4A"/>
    <w:rsid w:val="003A309F"/>
    <w:rsid w:val="003B7C00"/>
    <w:rsid w:val="003F4D5A"/>
    <w:rsid w:val="0040001D"/>
    <w:rsid w:val="00431560"/>
    <w:rsid w:val="00471869"/>
    <w:rsid w:val="0047197D"/>
    <w:rsid w:val="004A0270"/>
    <w:rsid w:val="004B26CF"/>
    <w:rsid w:val="004C105F"/>
    <w:rsid w:val="004D15BA"/>
    <w:rsid w:val="0050224E"/>
    <w:rsid w:val="00502E63"/>
    <w:rsid w:val="005043DB"/>
    <w:rsid w:val="005044EC"/>
    <w:rsid w:val="00542460"/>
    <w:rsid w:val="00553CCF"/>
    <w:rsid w:val="005C2E79"/>
    <w:rsid w:val="005C3512"/>
    <w:rsid w:val="005C4F1E"/>
    <w:rsid w:val="005D141F"/>
    <w:rsid w:val="005D31FE"/>
    <w:rsid w:val="005F1184"/>
    <w:rsid w:val="005F1532"/>
    <w:rsid w:val="006044B6"/>
    <w:rsid w:val="00653817"/>
    <w:rsid w:val="0065586E"/>
    <w:rsid w:val="00675E7E"/>
    <w:rsid w:val="00680056"/>
    <w:rsid w:val="00681CE8"/>
    <w:rsid w:val="0069163C"/>
    <w:rsid w:val="006934BC"/>
    <w:rsid w:val="006C59F8"/>
    <w:rsid w:val="006D7E03"/>
    <w:rsid w:val="00707988"/>
    <w:rsid w:val="00715B9B"/>
    <w:rsid w:val="007354D1"/>
    <w:rsid w:val="007700C5"/>
    <w:rsid w:val="00783140"/>
    <w:rsid w:val="007953D8"/>
    <w:rsid w:val="007A046C"/>
    <w:rsid w:val="007A38D4"/>
    <w:rsid w:val="007A6111"/>
    <w:rsid w:val="007B3613"/>
    <w:rsid w:val="007B7761"/>
    <w:rsid w:val="007C5257"/>
    <w:rsid w:val="007C5649"/>
    <w:rsid w:val="007C65E5"/>
    <w:rsid w:val="007D11A5"/>
    <w:rsid w:val="00806D89"/>
    <w:rsid w:val="008148AD"/>
    <w:rsid w:val="008173D7"/>
    <w:rsid w:val="0081794C"/>
    <w:rsid w:val="00846ADB"/>
    <w:rsid w:val="00856B76"/>
    <w:rsid w:val="008A2AD6"/>
    <w:rsid w:val="008B0055"/>
    <w:rsid w:val="008C0257"/>
    <w:rsid w:val="008D199D"/>
    <w:rsid w:val="008D1F74"/>
    <w:rsid w:val="008E372A"/>
    <w:rsid w:val="008E47BD"/>
    <w:rsid w:val="008F0062"/>
    <w:rsid w:val="00902B37"/>
    <w:rsid w:val="009119A3"/>
    <w:rsid w:val="009460D7"/>
    <w:rsid w:val="00951DA0"/>
    <w:rsid w:val="00953A32"/>
    <w:rsid w:val="00967AC2"/>
    <w:rsid w:val="009C33BE"/>
    <w:rsid w:val="009D45CB"/>
    <w:rsid w:val="009E2E78"/>
    <w:rsid w:val="00A04B3D"/>
    <w:rsid w:val="00A11300"/>
    <w:rsid w:val="00A27CB7"/>
    <w:rsid w:val="00A3240A"/>
    <w:rsid w:val="00A57DB6"/>
    <w:rsid w:val="00A664C8"/>
    <w:rsid w:val="00A82440"/>
    <w:rsid w:val="00A82B85"/>
    <w:rsid w:val="00A92665"/>
    <w:rsid w:val="00AA071E"/>
    <w:rsid w:val="00AA0FB0"/>
    <w:rsid w:val="00AA58B9"/>
    <w:rsid w:val="00AC305C"/>
    <w:rsid w:val="00AD180E"/>
    <w:rsid w:val="00AE02FF"/>
    <w:rsid w:val="00AF17AD"/>
    <w:rsid w:val="00AF3079"/>
    <w:rsid w:val="00B176AA"/>
    <w:rsid w:val="00B23875"/>
    <w:rsid w:val="00B44564"/>
    <w:rsid w:val="00B631E4"/>
    <w:rsid w:val="00B65EEE"/>
    <w:rsid w:val="00B71A34"/>
    <w:rsid w:val="00B731D2"/>
    <w:rsid w:val="00B77180"/>
    <w:rsid w:val="00BD3185"/>
    <w:rsid w:val="00BE3988"/>
    <w:rsid w:val="00BF609B"/>
    <w:rsid w:val="00C01CD2"/>
    <w:rsid w:val="00C10492"/>
    <w:rsid w:val="00C12740"/>
    <w:rsid w:val="00C30901"/>
    <w:rsid w:val="00C316BB"/>
    <w:rsid w:val="00C5118D"/>
    <w:rsid w:val="00C6390A"/>
    <w:rsid w:val="00C65197"/>
    <w:rsid w:val="00C74472"/>
    <w:rsid w:val="00C80698"/>
    <w:rsid w:val="00C81525"/>
    <w:rsid w:val="00CB1B8E"/>
    <w:rsid w:val="00CE4304"/>
    <w:rsid w:val="00D16451"/>
    <w:rsid w:val="00D332D1"/>
    <w:rsid w:val="00D62604"/>
    <w:rsid w:val="00D90A2C"/>
    <w:rsid w:val="00DA01B5"/>
    <w:rsid w:val="00DB1E46"/>
    <w:rsid w:val="00DB3213"/>
    <w:rsid w:val="00DB36AA"/>
    <w:rsid w:val="00DF51A2"/>
    <w:rsid w:val="00E27A94"/>
    <w:rsid w:val="00E34FE5"/>
    <w:rsid w:val="00E56D89"/>
    <w:rsid w:val="00EB1C32"/>
    <w:rsid w:val="00ED0D9D"/>
    <w:rsid w:val="00ED4272"/>
    <w:rsid w:val="00ED7592"/>
    <w:rsid w:val="00ED7698"/>
    <w:rsid w:val="00EE437F"/>
    <w:rsid w:val="00EF091E"/>
    <w:rsid w:val="00F07E09"/>
    <w:rsid w:val="00F140C3"/>
    <w:rsid w:val="00F23D4C"/>
    <w:rsid w:val="00F3027A"/>
    <w:rsid w:val="00F34087"/>
    <w:rsid w:val="00F3509F"/>
    <w:rsid w:val="00F353D0"/>
    <w:rsid w:val="00F3762C"/>
    <w:rsid w:val="00F47885"/>
    <w:rsid w:val="00F50AC3"/>
    <w:rsid w:val="00F7376B"/>
    <w:rsid w:val="00F753DF"/>
    <w:rsid w:val="00F764C3"/>
    <w:rsid w:val="00F96681"/>
    <w:rsid w:val="00F97235"/>
    <w:rsid w:val="00FD27E4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A80FD-63E2-4BA9-AEE2-B77B73F623E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6ffa4fc-427c-4a80-ad0e-88d3a9c3cf0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f4e96d4-ecf8-4307-851d-aa3d8a9eee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Thomas, Rachel M - DHS</cp:lastModifiedBy>
  <cp:revision>9</cp:revision>
  <dcterms:created xsi:type="dcterms:W3CDTF">2022-02-03T17:56:00Z</dcterms:created>
  <dcterms:modified xsi:type="dcterms:W3CDTF">2022-02-03T18:56:00Z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